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40A2" w14:textId="28745C0C" w:rsidR="00E52A03" w:rsidRDefault="005C7C58"/>
    <w:p w14:paraId="462DE339" w14:textId="77777777" w:rsidR="009A600E" w:rsidRDefault="009A600E" w:rsidP="009A600E">
      <w:r>
        <w:rPr>
          <w:noProof/>
        </w:rPr>
        <mc:AlternateContent>
          <mc:Choice Requires="wps">
            <w:drawing>
              <wp:anchor distT="0" distB="0" distL="114300" distR="114300" simplePos="0" relativeHeight="251659264" behindDoc="0" locked="0" layoutInCell="0" allowOverlap="1" wp14:anchorId="78AD80E3" wp14:editId="33367F46">
                <wp:simplePos x="0" y="0"/>
                <wp:positionH relativeFrom="margin">
                  <wp:posOffset>2910840</wp:posOffset>
                </wp:positionH>
                <wp:positionV relativeFrom="margin">
                  <wp:posOffset>30480</wp:posOffset>
                </wp:positionV>
                <wp:extent cx="3048000" cy="1373505"/>
                <wp:effectExtent l="19050" t="19050" r="19050" b="2222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7350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943634"/>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17961" dir="2700000" algn="ctr" rotWithShape="0">
                                  <a:srgbClr val="9BBB59">
                                    <a:gamma/>
                                    <a:shade val="60000"/>
                                    <a:invGamma/>
                                  </a:srgbClr>
                                </a:outerShdw>
                              </a:effectLst>
                            </a14:hiddenEffects>
                          </a:ext>
                        </a:extLst>
                      </wps:spPr>
                      <wps:txbx>
                        <w:txbxContent>
                          <w:p w14:paraId="0E61FD99" w14:textId="7C160CD6" w:rsidR="009A600E" w:rsidRPr="00B879A9" w:rsidRDefault="009A600E" w:rsidP="009A600E">
                            <w:pPr>
                              <w:jc w:val="center"/>
                              <w:rPr>
                                <w:b/>
                                <w:iCs/>
                                <w:color w:val="7F7F7F" w:themeColor="text1" w:themeTint="80"/>
                                <w:sz w:val="28"/>
                                <w:szCs w:val="28"/>
                              </w:rPr>
                            </w:pPr>
                            <w:r>
                              <w:rPr>
                                <w:b/>
                                <w:iCs/>
                                <w:color w:val="7F7F7F" w:themeColor="text1" w:themeTint="80"/>
                                <w:sz w:val="28"/>
                                <w:szCs w:val="28"/>
                              </w:rPr>
                              <w:t>MATH 90-BEGINNING ALGEBRA, FALL 2019</w:t>
                            </w:r>
                          </w:p>
                          <w:p w14:paraId="604A85C9" w14:textId="77777777" w:rsidR="009A600E" w:rsidRPr="00B879A9" w:rsidRDefault="009A600E" w:rsidP="009A600E">
                            <w:pPr>
                              <w:jc w:val="center"/>
                              <w:rPr>
                                <w:i/>
                                <w:iCs/>
                                <w:color w:val="7F7F7F" w:themeColor="text1" w:themeTint="80"/>
                              </w:rPr>
                            </w:pPr>
                            <w:r>
                              <w:rPr>
                                <w:i/>
                                <w:iCs/>
                                <w:color w:val="7F7F7F" w:themeColor="text1" w:themeTint="80"/>
                              </w:rPr>
                              <w:t>Instructor: Dr. Sirin Budak</w:t>
                            </w:r>
                          </w:p>
                          <w:p w14:paraId="25FB5A7F" w14:textId="77777777" w:rsidR="009A600E" w:rsidRPr="00B879A9" w:rsidRDefault="009A600E" w:rsidP="009A600E">
                            <w:pPr>
                              <w:jc w:val="center"/>
                              <w:rPr>
                                <w:i/>
                                <w:iCs/>
                                <w:color w:val="7F7F7F" w:themeColor="text1" w:themeTint="80"/>
                              </w:rPr>
                            </w:pPr>
                            <w:r>
                              <w:rPr>
                                <w:i/>
                                <w:iCs/>
                                <w:color w:val="7F7F7F" w:themeColor="text1" w:themeTint="80"/>
                              </w:rPr>
                              <w:t>Office: B335</w:t>
                            </w:r>
                            <w:r w:rsidRPr="00B879A9">
                              <w:rPr>
                                <w:i/>
                                <w:iCs/>
                                <w:color w:val="7F7F7F" w:themeColor="text1" w:themeTint="80"/>
                              </w:rPr>
                              <w:t xml:space="preserve"> Science Building</w:t>
                            </w:r>
                          </w:p>
                          <w:p w14:paraId="36CB71E2" w14:textId="77777777" w:rsidR="009A600E" w:rsidRDefault="009A600E" w:rsidP="009A600E">
                            <w:pPr>
                              <w:jc w:val="center"/>
                              <w:rPr>
                                <w:i/>
                                <w:iCs/>
                                <w:color w:val="7F7F7F" w:themeColor="text1" w:themeTint="80"/>
                              </w:rPr>
                            </w:pPr>
                            <w:r w:rsidRPr="00B879A9">
                              <w:rPr>
                                <w:i/>
                                <w:iCs/>
                                <w:color w:val="7F7F7F" w:themeColor="text1" w:themeTint="80"/>
                              </w:rPr>
                              <w:t xml:space="preserve">Email: </w:t>
                            </w:r>
                            <w:hyperlink r:id="rId7" w:history="1">
                              <w:r w:rsidRPr="006D78DD">
                                <w:rPr>
                                  <w:rStyle w:val="Hyperlink"/>
                                  <w:i/>
                                  <w:iCs/>
                                </w:rPr>
                                <w:t>sbudak@uwsp.edu</w:t>
                              </w:r>
                            </w:hyperlink>
                          </w:p>
                          <w:p w14:paraId="35DCCA56" w14:textId="77777777" w:rsidR="009A600E" w:rsidRPr="00B879A9" w:rsidRDefault="009A600E" w:rsidP="009A600E">
                            <w:pPr>
                              <w:jc w:val="center"/>
                              <w:rPr>
                                <w:i/>
                                <w:iCs/>
                                <w:color w:val="7F7F7F" w:themeColor="text1" w:themeTint="80"/>
                              </w:rPr>
                            </w:pPr>
                            <w:r>
                              <w:rPr>
                                <w:i/>
                                <w:iCs/>
                                <w:color w:val="7F7F7F" w:themeColor="text1" w:themeTint="80"/>
                              </w:rPr>
                              <w:t>Phone: (715) 346-3968</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8AD80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29.2pt;margin-top:2.4pt;width:240pt;height:10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" o:allowincell="f" adj="1739" strokecolor="#9bbb59" strokeweight="3pt">
                <v:textbox style="mso-fit-shape-to-text:t" inset="3.6pt,,3.6pt">
                  <w:txbxContent>
                    <w:p w14:paraId="0E61FD99" w14:textId="7C160CD6" w:rsidR="009A600E" w:rsidRPr="00B879A9" w:rsidRDefault="009A600E" w:rsidP="009A600E">
                      <w:pPr>
                        <w:jc w:val="center"/>
                        <w:rPr>
                          <w:b/>
                          <w:iCs/>
                          <w:color w:val="7F7F7F" w:themeColor="text1" w:themeTint="80"/>
                          <w:sz w:val="28"/>
                          <w:szCs w:val="28"/>
                        </w:rPr>
                      </w:pPr>
                      <w:r>
                        <w:rPr>
                          <w:b/>
                          <w:iCs/>
                          <w:color w:val="7F7F7F" w:themeColor="text1" w:themeTint="80"/>
                          <w:sz w:val="28"/>
                          <w:szCs w:val="28"/>
                        </w:rPr>
                        <w:t>MATH 90-BEGINNING ALGEBRA, FALL 2019</w:t>
                      </w:r>
                    </w:p>
                    <w:p w14:paraId="604A85C9" w14:textId="77777777" w:rsidR="009A600E" w:rsidRPr="00B879A9" w:rsidRDefault="009A600E" w:rsidP="009A600E">
                      <w:pPr>
                        <w:jc w:val="center"/>
                        <w:rPr>
                          <w:i/>
                          <w:iCs/>
                          <w:color w:val="7F7F7F" w:themeColor="text1" w:themeTint="80"/>
                        </w:rPr>
                      </w:pPr>
                      <w:r>
                        <w:rPr>
                          <w:i/>
                          <w:iCs/>
                          <w:color w:val="7F7F7F" w:themeColor="text1" w:themeTint="80"/>
                        </w:rPr>
                        <w:t>Instructor: Dr. Sirin Budak</w:t>
                      </w:r>
                    </w:p>
                    <w:p w14:paraId="25FB5A7F" w14:textId="77777777" w:rsidR="009A600E" w:rsidRPr="00B879A9" w:rsidRDefault="009A600E" w:rsidP="009A600E">
                      <w:pPr>
                        <w:jc w:val="center"/>
                        <w:rPr>
                          <w:i/>
                          <w:iCs/>
                          <w:color w:val="7F7F7F" w:themeColor="text1" w:themeTint="80"/>
                        </w:rPr>
                      </w:pPr>
                      <w:r>
                        <w:rPr>
                          <w:i/>
                          <w:iCs/>
                          <w:color w:val="7F7F7F" w:themeColor="text1" w:themeTint="80"/>
                        </w:rPr>
                        <w:t>Office: B335</w:t>
                      </w:r>
                      <w:r w:rsidRPr="00B879A9">
                        <w:rPr>
                          <w:i/>
                          <w:iCs/>
                          <w:color w:val="7F7F7F" w:themeColor="text1" w:themeTint="80"/>
                        </w:rPr>
                        <w:t xml:space="preserve"> Science Building</w:t>
                      </w:r>
                    </w:p>
                    <w:p w14:paraId="36CB71E2" w14:textId="77777777" w:rsidR="009A600E" w:rsidRDefault="009A600E" w:rsidP="009A600E">
                      <w:pPr>
                        <w:jc w:val="center"/>
                        <w:rPr>
                          <w:i/>
                          <w:iCs/>
                          <w:color w:val="7F7F7F" w:themeColor="text1" w:themeTint="80"/>
                        </w:rPr>
                      </w:pPr>
                      <w:r w:rsidRPr="00B879A9">
                        <w:rPr>
                          <w:i/>
                          <w:iCs/>
                          <w:color w:val="7F7F7F" w:themeColor="text1" w:themeTint="80"/>
                        </w:rPr>
                        <w:t xml:space="preserve">Email: </w:t>
                      </w:r>
                      <w:hyperlink r:id="rId8" w:history="1">
                        <w:r w:rsidRPr="006D78DD">
                          <w:rPr>
                            <w:rStyle w:val="Hyperlink"/>
                            <w:i/>
                            <w:iCs/>
                          </w:rPr>
                          <w:t>sbudak@uwsp.edu</w:t>
                        </w:r>
                      </w:hyperlink>
                    </w:p>
                    <w:p w14:paraId="35DCCA56" w14:textId="77777777" w:rsidR="009A600E" w:rsidRPr="00B879A9" w:rsidRDefault="009A600E" w:rsidP="009A600E">
                      <w:pPr>
                        <w:jc w:val="center"/>
                        <w:rPr>
                          <w:i/>
                          <w:iCs/>
                          <w:color w:val="7F7F7F" w:themeColor="text1" w:themeTint="80"/>
                        </w:rPr>
                      </w:pPr>
                      <w:r>
                        <w:rPr>
                          <w:i/>
                          <w:iCs/>
                          <w:color w:val="7F7F7F" w:themeColor="text1" w:themeTint="80"/>
                        </w:rPr>
                        <w:t>Phone: (715) 346-3968</w:t>
                      </w:r>
                    </w:p>
                  </w:txbxContent>
                </v:textbox>
                <w10:wrap type="square" anchorx="margin" anchory="margin"/>
              </v:shape>
            </w:pict>
          </mc:Fallback>
        </mc:AlternateContent>
      </w:r>
    </w:p>
    <w:p w14:paraId="6972EAFB" w14:textId="77777777" w:rsidR="009A600E" w:rsidRDefault="009A600E" w:rsidP="009A600E">
      <w:r>
        <w:rPr>
          <w:noProof/>
        </w:rPr>
        <w:drawing>
          <wp:inline distT="0" distB="0" distL="0" distR="0" wp14:anchorId="4CBD6F2E" wp14:editId="1A5F0DE2">
            <wp:extent cx="2583180" cy="685800"/>
            <wp:effectExtent l="0" t="0" r="0" b="0"/>
            <wp:docPr id="1" name="Picture 1" descr="http://www.uwsp.edu/SiteAssets/images/Homepage/colorLogo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sp.edu/SiteAssets/images/Homepage/colorLogoHo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180" cy="685800"/>
                    </a:xfrm>
                    <a:prstGeom prst="rect">
                      <a:avLst/>
                    </a:prstGeom>
                    <a:noFill/>
                    <a:ln>
                      <a:noFill/>
                    </a:ln>
                  </pic:spPr>
                </pic:pic>
              </a:graphicData>
            </a:graphic>
          </wp:inline>
        </w:drawing>
      </w:r>
    </w:p>
    <w:p w14:paraId="3B4A38F7" w14:textId="77777777" w:rsidR="009A600E" w:rsidRDefault="009A600E" w:rsidP="009A600E">
      <w:r w:rsidRPr="00820C0C">
        <w:rPr>
          <w:b/>
        </w:rPr>
        <w:t>Course description &amp; content</w:t>
      </w:r>
      <w:r>
        <w:t xml:space="preserve">: </w:t>
      </w:r>
    </w:p>
    <w:p w14:paraId="7AABBE77" w14:textId="77777777" w:rsidR="009A600E" w:rsidRPr="009A600E" w:rsidRDefault="009A600E" w:rsidP="009A600E">
      <w:pPr>
        <w:rPr>
          <w:rFonts w:ascii="Times New Roman" w:eastAsia="Times New Roman" w:hAnsi="Times New Roman" w:cs="Times New Roman"/>
        </w:rPr>
      </w:pPr>
      <w:r w:rsidRPr="00B00E3A">
        <w:rPr>
          <w:rFonts w:cs="Times New Roman"/>
          <w:b/>
          <w:snapToGrid w:val="0"/>
          <w:color w:val="000000"/>
        </w:rPr>
        <w:t xml:space="preserve">MATH </w:t>
      </w:r>
      <w:r>
        <w:rPr>
          <w:rFonts w:cs="Times New Roman"/>
          <w:b/>
          <w:snapToGrid w:val="0"/>
          <w:color w:val="000000"/>
        </w:rPr>
        <w:t>90</w:t>
      </w:r>
      <w:r w:rsidRPr="00B00E3A">
        <w:rPr>
          <w:rFonts w:cs="Times New Roman"/>
          <w:b/>
          <w:snapToGrid w:val="0"/>
          <w:color w:val="000000"/>
        </w:rPr>
        <w:t>.</w:t>
      </w:r>
      <w:r w:rsidRPr="00B00E3A">
        <w:rPr>
          <w:rFonts w:cs="Times New Roman"/>
          <w:snapToGrid w:val="0"/>
          <w:color w:val="000000"/>
        </w:rPr>
        <w:t xml:space="preserve">  </w:t>
      </w:r>
      <w:r>
        <w:rPr>
          <w:rFonts w:cs="Times New Roman"/>
          <w:snapToGrid w:val="0"/>
          <w:color w:val="000000"/>
        </w:rPr>
        <w:t>Beginning Algebra</w:t>
      </w:r>
      <w:r w:rsidRPr="00B00E3A">
        <w:rPr>
          <w:rFonts w:cs="Times New Roman"/>
          <w:snapToGrid w:val="0"/>
          <w:color w:val="000000"/>
        </w:rPr>
        <w:t xml:space="preserve">.  </w:t>
      </w:r>
      <w:r w:rsidRPr="00C61A74">
        <w:rPr>
          <w:rFonts w:cs="Times New Roman"/>
          <w:snapToGrid w:val="0"/>
          <w:color w:val="000000"/>
        </w:rPr>
        <w:t xml:space="preserve">3 cr. </w:t>
      </w:r>
      <w:r w:rsidRPr="009A600E">
        <w:rPr>
          <w:rFonts w:cs="Times New Roman"/>
          <w:snapToGrid w:val="0"/>
          <w:color w:val="000000"/>
        </w:rPr>
        <w:t>Real numbers, solving linear equations, exponents, polynomials, rational expressions. Algebra for those with low placement test scores who need practice in fundamental math skills.</w:t>
      </w:r>
      <w:r w:rsidRPr="009A600E">
        <w:rPr>
          <w:rFonts w:ascii="Verdana" w:eastAsia="Times New Roman" w:hAnsi="Verdana" w:cs="Times New Roman"/>
          <w:color w:val="100515"/>
          <w:sz w:val="18"/>
          <w:szCs w:val="18"/>
          <w:shd w:val="clear" w:color="auto" w:fill="FFFFFF"/>
        </w:rPr>
        <w:t> </w:t>
      </w:r>
    </w:p>
    <w:p w14:paraId="02973352" w14:textId="6EF5D0A1" w:rsidR="009A600E" w:rsidRPr="00C61A74" w:rsidRDefault="009A600E" w:rsidP="00F441B9">
      <w:pPr>
        <w:rPr>
          <w:rFonts w:cs="Times New Roman"/>
          <w:snapToGrid w:val="0"/>
          <w:color w:val="000000"/>
        </w:rPr>
      </w:pPr>
      <w:proofErr w:type="spellStart"/>
      <w:r w:rsidRPr="00C61A74">
        <w:rPr>
          <w:rFonts w:cs="Times New Roman"/>
          <w:snapToGrid w:val="0"/>
          <w:color w:val="000000"/>
        </w:rPr>
        <w:t>Prereq</w:t>
      </w:r>
      <w:proofErr w:type="spellEnd"/>
      <w:r w:rsidRPr="00C61A74">
        <w:rPr>
          <w:rFonts w:cs="Times New Roman"/>
          <w:snapToGrid w:val="0"/>
          <w:color w:val="000000"/>
        </w:rPr>
        <w:t>:</w:t>
      </w:r>
      <w:r>
        <w:rPr>
          <w:rFonts w:cs="Times New Roman"/>
          <w:snapToGrid w:val="0"/>
          <w:color w:val="000000"/>
        </w:rPr>
        <w:t xml:space="preserve"> None</w:t>
      </w:r>
      <w:r w:rsidRPr="00C61A74">
        <w:rPr>
          <w:rFonts w:cs="Times New Roman"/>
          <w:snapToGrid w:val="0"/>
          <w:color w:val="000000"/>
        </w:rPr>
        <w:t xml:space="preserve"> </w:t>
      </w:r>
    </w:p>
    <w:p w14:paraId="7D988E87" w14:textId="0F4541B1" w:rsidR="009A600E" w:rsidRPr="00E80026" w:rsidRDefault="009A600E" w:rsidP="009A600E">
      <w:pPr>
        <w:widowControl w:val="0"/>
        <w:spacing w:after="120"/>
        <w:ind w:right="-180"/>
        <w:rPr>
          <w:rFonts w:cs="Times New Roman"/>
          <w:b/>
          <w:i/>
        </w:rPr>
      </w:pPr>
      <w:r w:rsidRPr="00C61A74">
        <w:rPr>
          <w:rFonts w:cs="Times New Roman"/>
          <w:b/>
          <w:i/>
          <w:snapToGrid w:val="0"/>
          <w:color w:val="000000"/>
          <w:highlight w:val="lightGray"/>
        </w:rPr>
        <w:t xml:space="preserve">* </w:t>
      </w:r>
      <w:r>
        <w:rPr>
          <w:rFonts w:cs="Times New Roman"/>
          <w:b/>
          <w:i/>
          <w:snapToGrid w:val="0"/>
          <w:color w:val="000000"/>
        </w:rPr>
        <w:t>This course does not count</w:t>
      </w:r>
      <w:r w:rsidR="00F441B9">
        <w:rPr>
          <w:rFonts w:cs="Times New Roman"/>
          <w:b/>
          <w:i/>
          <w:snapToGrid w:val="0"/>
          <w:color w:val="000000"/>
        </w:rPr>
        <w:t xml:space="preserve"> toward a degree</w:t>
      </w:r>
    </w:p>
    <w:p w14:paraId="0E2DC5AF" w14:textId="77777777" w:rsidR="00F57F97" w:rsidRPr="00F57F97" w:rsidRDefault="009A600E" w:rsidP="00F57F97">
      <w:pPr>
        <w:rPr>
          <w:rFonts w:cs="Times New Roman"/>
          <w:snapToGrid w:val="0"/>
          <w:color w:val="000000"/>
        </w:rPr>
      </w:pPr>
      <w:r w:rsidRPr="00A80C55">
        <w:rPr>
          <w:b/>
        </w:rPr>
        <w:t>Class hours</w:t>
      </w:r>
      <w:r>
        <w:t xml:space="preserve">: </w:t>
      </w:r>
      <w:r w:rsidR="00F57F97" w:rsidRPr="00F57F97">
        <w:rPr>
          <w:rFonts w:cs="Times New Roman"/>
          <w:snapToGrid w:val="0"/>
          <w:color w:val="000000"/>
        </w:rPr>
        <w:t>Class Hours: Tuesday 3:30-4:45 pm -CCC 206      </w:t>
      </w:r>
    </w:p>
    <w:p w14:paraId="0D058852" w14:textId="0CE92692" w:rsidR="00F57F97" w:rsidRPr="00F57F97" w:rsidRDefault="00F57F97" w:rsidP="00F57F97">
      <w:pPr>
        <w:rPr>
          <w:rFonts w:cs="Times New Roman"/>
          <w:snapToGrid w:val="0"/>
          <w:color w:val="000000"/>
        </w:rPr>
      </w:pPr>
      <w:r w:rsidRPr="00F57F97">
        <w:rPr>
          <w:rFonts w:cs="Times New Roman"/>
          <w:snapToGrid w:val="0"/>
          <w:color w:val="000000"/>
        </w:rPr>
        <w:t xml:space="preserve">                      </w:t>
      </w:r>
      <w:r>
        <w:rPr>
          <w:rFonts w:cs="Times New Roman"/>
          <w:snapToGrid w:val="0"/>
          <w:color w:val="000000"/>
        </w:rPr>
        <w:t xml:space="preserve"> </w:t>
      </w:r>
      <w:r w:rsidRPr="00F57F97">
        <w:rPr>
          <w:rFonts w:cs="Times New Roman"/>
          <w:snapToGrid w:val="0"/>
          <w:color w:val="000000"/>
        </w:rPr>
        <w:t>Wednesday: 3:45-5:00 pm-CCC 206</w:t>
      </w:r>
    </w:p>
    <w:p w14:paraId="284B58AE" w14:textId="77777777" w:rsidR="00F57F97" w:rsidRPr="00F57F97" w:rsidRDefault="00F57F97" w:rsidP="00F57F97">
      <w:pPr>
        <w:rPr>
          <w:rFonts w:cs="Times New Roman"/>
          <w:snapToGrid w:val="0"/>
          <w:color w:val="000000"/>
        </w:rPr>
      </w:pPr>
      <w:r w:rsidRPr="00F57F97">
        <w:rPr>
          <w:rFonts w:cs="Times New Roman"/>
          <w:snapToGrid w:val="0"/>
          <w:color w:val="000000"/>
        </w:rPr>
        <w:t xml:space="preserve">Tutoring Hour: </w:t>
      </w:r>
      <w:proofErr w:type="gramStart"/>
      <w:r w:rsidRPr="00F57F97">
        <w:rPr>
          <w:rFonts w:cs="Times New Roman"/>
          <w:snapToGrid w:val="0"/>
          <w:color w:val="000000"/>
        </w:rPr>
        <w:t>Thursday  4:00</w:t>
      </w:r>
      <w:proofErr w:type="gramEnd"/>
      <w:r w:rsidRPr="00F57F97">
        <w:rPr>
          <w:rFonts w:cs="Times New Roman"/>
          <w:snapToGrid w:val="0"/>
          <w:color w:val="000000"/>
        </w:rPr>
        <w:t>-4:50 pm- CCC 302 (tutoring lab)</w:t>
      </w:r>
    </w:p>
    <w:p w14:paraId="16178FBB" w14:textId="3CEF9D7A" w:rsidR="009A600E" w:rsidRDefault="009A600E" w:rsidP="009A600E">
      <w:r w:rsidRPr="00A80C55">
        <w:rPr>
          <w:b/>
        </w:rPr>
        <w:t>Office hours</w:t>
      </w:r>
      <w:r>
        <w:t>:</w:t>
      </w:r>
      <w:r w:rsidR="00F57F97">
        <w:t xml:space="preserve"> </w:t>
      </w:r>
      <w:proofErr w:type="gramStart"/>
      <w:r w:rsidR="00F57F97">
        <w:t>Friday</w:t>
      </w:r>
      <w:r>
        <w:t xml:space="preserve">  </w:t>
      </w:r>
      <w:r w:rsidR="00F57F97">
        <w:t>12</w:t>
      </w:r>
      <w:proofErr w:type="gramEnd"/>
      <w:r>
        <w:t xml:space="preserve"> – </w:t>
      </w:r>
      <w:r w:rsidR="00F57F97">
        <w:t>1</w:t>
      </w:r>
      <w:r>
        <w:t xml:space="preserve"> pm </w:t>
      </w:r>
      <w:r w:rsidR="00F441B9">
        <w:t>(</w:t>
      </w:r>
      <w:r w:rsidR="00F57F97">
        <w:t>study sessions if needed)</w:t>
      </w:r>
    </w:p>
    <w:p w14:paraId="4F7936EC" w14:textId="77777777" w:rsidR="001005C0" w:rsidRPr="0008284C" w:rsidRDefault="001005C0" w:rsidP="009A600E">
      <w:bookmarkStart w:id="0" w:name="_GoBack"/>
      <w:bookmarkEnd w:id="0"/>
    </w:p>
    <w:p w14:paraId="20F1A84A" w14:textId="77777777" w:rsidR="009A600E" w:rsidRDefault="009A600E" w:rsidP="009A600E">
      <w:r w:rsidRPr="00460E4B">
        <w:rPr>
          <w:b/>
        </w:rPr>
        <w:t>Required Textbooks</w:t>
      </w:r>
      <w:r>
        <w:rPr>
          <w:b/>
        </w:rPr>
        <w:t>/Resources</w:t>
      </w:r>
      <w:r>
        <w:t xml:space="preserve">: </w:t>
      </w:r>
    </w:p>
    <w:p w14:paraId="6F17C9DD" w14:textId="4952C6FF" w:rsidR="009A600E" w:rsidRDefault="00F441B9" w:rsidP="00F441B9">
      <w:pPr>
        <w:pStyle w:val="ListParagraph"/>
        <w:numPr>
          <w:ilvl w:val="0"/>
          <w:numId w:val="32"/>
        </w:numPr>
        <w:rPr>
          <w:sz w:val="24"/>
          <w:szCs w:val="24"/>
        </w:rPr>
      </w:pPr>
      <w:r>
        <w:rPr>
          <w:sz w:val="24"/>
          <w:szCs w:val="24"/>
        </w:rPr>
        <w:t>Elementary and Intermediate Algebra, 5</w:t>
      </w:r>
      <w:r w:rsidRPr="00F441B9">
        <w:rPr>
          <w:sz w:val="24"/>
          <w:szCs w:val="24"/>
          <w:vertAlign w:val="superscript"/>
        </w:rPr>
        <w:t>th</w:t>
      </w:r>
      <w:r>
        <w:rPr>
          <w:sz w:val="24"/>
          <w:szCs w:val="24"/>
        </w:rPr>
        <w:t xml:space="preserve"> Edition, </w:t>
      </w:r>
      <w:proofErr w:type="spellStart"/>
      <w:r>
        <w:rPr>
          <w:sz w:val="24"/>
          <w:szCs w:val="24"/>
        </w:rPr>
        <w:t>Tussy</w:t>
      </w:r>
      <w:proofErr w:type="spellEnd"/>
      <w:r>
        <w:rPr>
          <w:sz w:val="24"/>
          <w:szCs w:val="24"/>
        </w:rPr>
        <w:t xml:space="preserve"> and Gustafson. </w:t>
      </w:r>
    </w:p>
    <w:p w14:paraId="7A223B26" w14:textId="79907BFB" w:rsidR="009A600E" w:rsidRDefault="009A600E" w:rsidP="009A600E">
      <w:r w:rsidRPr="003968AC">
        <w:rPr>
          <w:b/>
        </w:rPr>
        <w:t>Other required materials</w:t>
      </w:r>
      <w:r>
        <w:t xml:space="preserve">: Scientific calculator, </w:t>
      </w:r>
      <w:proofErr w:type="spellStart"/>
      <w:r>
        <w:t>Stiki</w:t>
      </w:r>
      <w:proofErr w:type="spellEnd"/>
      <w:r>
        <w:t>-notes, ruler, colored pencils or markers. It is highly encouraged to have a 3-ring binder to organize class handouts and assignments.  [Note: using cell phones, tablets, or other electronic devices on tests will not be allowed.]</w:t>
      </w:r>
    </w:p>
    <w:p w14:paraId="67C70F0E" w14:textId="270F04E2" w:rsidR="009A600E" w:rsidRDefault="009A600E" w:rsidP="00F441B9">
      <w:pPr>
        <w:pStyle w:val="NormalWeb"/>
      </w:pPr>
      <w:r>
        <w:rPr>
          <w:rFonts w:ascii="Calibri" w:hAnsi="Calibri" w:cs="Calibri"/>
          <w:b/>
          <w:bCs/>
          <w:i/>
          <w:iCs/>
        </w:rPr>
        <w:t>C</w:t>
      </w:r>
      <w:r w:rsidR="00F441B9">
        <w:rPr>
          <w:rFonts w:ascii="Calibri" w:hAnsi="Calibri" w:cs="Calibri"/>
          <w:b/>
          <w:bCs/>
          <w:i/>
          <w:iCs/>
        </w:rPr>
        <w:t>o</w:t>
      </w:r>
      <w:r>
        <w:rPr>
          <w:rFonts w:ascii="Calibri" w:hAnsi="Calibri" w:cs="Calibri"/>
          <w:b/>
          <w:bCs/>
          <w:i/>
          <w:iCs/>
        </w:rPr>
        <w:t xml:space="preserve">urse goals: </w:t>
      </w:r>
      <w:r>
        <w:rPr>
          <w:rFonts w:ascii="Calibri" w:hAnsi="Calibri" w:cs="Calibri"/>
        </w:rPr>
        <w:t xml:space="preserve"> </w:t>
      </w:r>
    </w:p>
    <w:p w14:paraId="5A9986D1" w14:textId="04AA3859" w:rsidR="009A600E" w:rsidRDefault="009A600E" w:rsidP="009A600E">
      <w:pPr>
        <w:pStyle w:val="NormalWeb"/>
        <w:ind w:left="360"/>
      </w:pPr>
      <w:r>
        <w:rPr>
          <w:rFonts w:ascii="SymbolMT" w:hAnsi="SymbolMT"/>
        </w:rPr>
        <w:sym w:font="Symbol" w:char="F0B7"/>
      </w:r>
      <w:r>
        <w:rPr>
          <w:rFonts w:ascii="SymbolMT" w:hAnsi="SymbolMT"/>
        </w:rPr>
        <w:t xml:space="preserve">  </w:t>
      </w:r>
      <w:r>
        <w:rPr>
          <w:rFonts w:ascii="Calibri" w:hAnsi="Calibri" w:cs="Calibri"/>
        </w:rPr>
        <w:t xml:space="preserve">Students will examine, explore, and strengthen their understanding of </w:t>
      </w:r>
      <w:r w:rsidR="00F441B9" w:rsidRPr="009A600E">
        <w:rPr>
          <w:rFonts w:asciiTheme="minorHAnsi" w:eastAsiaTheme="minorHAnsi" w:hAnsiTheme="minorHAnsi"/>
          <w:snapToGrid w:val="0"/>
          <w:color w:val="000000"/>
        </w:rPr>
        <w:t xml:space="preserve">Real numbers, solving linear equations, exponents, polynomials, rational expressions. </w:t>
      </w:r>
      <w:r>
        <w:rPr>
          <w:rFonts w:ascii="Calibri" w:hAnsi="Calibri" w:cs="Calibri"/>
        </w:rPr>
        <w:t xml:space="preserve"> </w:t>
      </w:r>
    </w:p>
    <w:p w14:paraId="4ED5EDFF" w14:textId="77777777" w:rsidR="009A600E" w:rsidRDefault="009A600E" w:rsidP="009A600E">
      <w:pPr>
        <w:pStyle w:val="NormalWeb"/>
        <w:ind w:left="360"/>
      </w:pPr>
      <w:r>
        <w:rPr>
          <w:rFonts w:ascii="SymbolMT" w:hAnsi="SymbolMT"/>
        </w:rPr>
        <w:sym w:font="Symbol" w:char="F0B7"/>
      </w:r>
      <w:r>
        <w:rPr>
          <w:rFonts w:ascii="SymbolMT" w:hAnsi="SymbolMT"/>
        </w:rPr>
        <w:t xml:space="preserve">  </w:t>
      </w:r>
      <w:r>
        <w:rPr>
          <w:rFonts w:ascii="Calibri" w:hAnsi="Calibri" w:cs="Calibri"/>
        </w:rPr>
        <w:t xml:space="preserve">Students will demonstrate the ability to talk enthusiastically and deeply about mathematical concepts/ideas. </w:t>
      </w:r>
    </w:p>
    <w:p w14:paraId="001822F6" w14:textId="77777777" w:rsidR="009A600E" w:rsidRDefault="009A600E" w:rsidP="009A600E">
      <w:pPr>
        <w:pStyle w:val="NormalWeb"/>
        <w:ind w:left="360"/>
      </w:pPr>
      <w:r>
        <w:rPr>
          <w:rFonts w:ascii="SymbolMT" w:hAnsi="SymbolMT"/>
        </w:rPr>
        <w:sym w:font="Symbol" w:char="F0B7"/>
      </w:r>
      <w:r>
        <w:rPr>
          <w:rFonts w:ascii="SymbolMT" w:hAnsi="SymbolMT"/>
        </w:rPr>
        <w:t xml:space="preserve">  </w:t>
      </w:r>
      <w:r>
        <w:rPr>
          <w:rFonts w:ascii="Calibri" w:hAnsi="Calibri" w:cs="Calibri"/>
        </w:rPr>
        <w:t xml:space="preserve">Students will explore methodologies/theories related to the teaching &amp; learning of rational numbers, data analysis, and probability along with effective questioning techniques to develop deep mathematical understanding. </w:t>
      </w:r>
    </w:p>
    <w:p w14:paraId="3901EA3F" w14:textId="77777777" w:rsidR="009A600E" w:rsidRDefault="009A600E" w:rsidP="009A600E">
      <w:pPr>
        <w:pStyle w:val="NormalWeb"/>
        <w:ind w:left="360"/>
      </w:pPr>
      <w:r>
        <w:rPr>
          <w:rFonts w:ascii="SymbolMT" w:hAnsi="SymbolMT"/>
        </w:rPr>
        <w:sym w:font="Symbol" w:char="F0B7"/>
      </w:r>
      <w:r>
        <w:rPr>
          <w:rFonts w:ascii="SymbolMT" w:hAnsi="SymbolMT"/>
        </w:rPr>
        <w:t xml:space="preserve">  </w:t>
      </w:r>
      <w:r>
        <w:rPr>
          <w:rFonts w:ascii="Calibri" w:hAnsi="Calibri" w:cs="Calibri"/>
        </w:rPr>
        <w:t xml:space="preserve">Preservice teachers will develop and practice habits of reflection and examination of teaching practices. </w:t>
      </w:r>
    </w:p>
    <w:p w14:paraId="1984332E" w14:textId="77777777" w:rsidR="009A600E" w:rsidRDefault="009A600E" w:rsidP="009A600E">
      <w:pPr>
        <w:pStyle w:val="NormalWeb"/>
        <w:ind w:left="360"/>
      </w:pPr>
      <w:r>
        <w:rPr>
          <w:rFonts w:ascii="SymbolMT" w:hAnsi="SymbolMT"/>
        </w:rPr>
        <w:sym w:font="Symbol" w:char="F0B7"/>
      </w:r>
      <w:r>
        <w:rPr>
          <w:rFonts w:ascii="SymbolMT" w:hAnsi="SymbolMT"/>
        </w:rPr>
        <w:t xml:space="preserve">  </w:t>
      </w:r>
      <w:r>
        <w:rPr>
          <w:rFonts w:ascii="Calibri" w:hAnsi="Calibri" w:cs="Calibri"/>
        </w:rPr>
        <w:t xml:space="preserve">Students will strengthen their ability to problem solve and reason with mathematical content. </w:t>
      </w:r>
    </w:p>
    <w:p w14:paraId="7FAC26FA" w14:textId="77777777" w:rsidR="009A600E" w:rsidRDefault="009A600E" w:rsidP="009A600E">
      <w:pPr>
        <w:pStyle w:val="NormalWeb"/>
        <w:ind w:left="360"/>
      </w:pPr>
      <w:r>
        <w:rPr>
          <w:rFonts w:ascii="SymbolMT" w:hAnsi="SymbolMT"/>
        </w:rPr>
        <w:lastRenderedPageBreak/>
        <w:sym w:font="Symbol" w:char="F0B7"/>
      </w:r>
      <w:r>
        <w:rPr>
          <w:rFonts w:ascii="SymbolMT" w:hAnsi="SymbolMT"/>
        </w:rPr>
        <w:t xml:space="preserve">  </w:t>
      </w:r>
      <w:r>
        <w:rPr>
          <w:rFonts w:ascii="Calibri" w:hAnsi="Calibri" w:cs="Calibri"/>
        </w:rPr>
        <w:t xml:space="preserve">Our collective disposition towards mathematics will be enhanced. The utility of mathematics will be appreciated and valued. Mathematics will be seen as a challenging and enjoyable endeavor. </w:t>
      </w:r>
    </w:p>
    <w:p w14:paraId="5FC66A66" w14:textId="6B7CB052" w:rsidR="009A600E" w:rsidRDefault="009A600E" w:rsidP="004254DB">
      <w:pPr>
        <w:pStyle w:val="NormalWeb"/>
        <w:rPr>
          <w:rFonts w:ascii="Calibri" w:hAnsi="Calibri" w:cs="Calibri"/>
        </w:rPr>
      </w:pPr>
      <w:r>
        <w:rPr>
          <w:rFonts w:ascii="Calibri" w:hAnsi="Calibri" w:cs="Calibri"/>
          <w:b/>
          <w:bCs/>
        </w:rPr>
        <w:t>Student outcomes</w:t>
      </w:r>
      <w:r>
        <w:rPr>
          <w:rFonts w:ascii="Calibri" w:hAnsi="Calibri" w:cs="Calibri"/>
        </w:rPr>
        <w:t xml:space="preserve">: </w:t>
      </w:r>
    </w:p>
    <w:p w14:paraId="3EC2017B" w14:textId="77777777" w:rsidR="004254DB" w:rsidRDefault="004254DB" w:rsidP="004254DB">
      <w:pPr>
        <w:pStyle w:val="NormalWeb"/>
        <w:numPr>
          <w:ilvl w:val="0"/>
          <w:numId w:val="32"/>
        </w:numPr>
        <w:rPr>
          <w:rFonts w:ascii="Calibri" w:hAnsi="Calibri" w:cs="Calibri"/>
        </w:rPr>
      </w:pPr>
      <w:r>
        <w:rPr>
          <w:rFonts w:ascii="Calibri" w:hAnsi="Calibri" w:cs="Calibri"/>
        </w:rPr>
        <w:t>To simplify algebraic expressions by using the properties of real numbers.</w:t>
      </w:r>
    </w:p>
    <w:p w14:paraId="3FEDA7AA" w14:textId="77777777" w:rsidR="004254DB" w:rsidRDefault="004254DB" w:rsidP="004254DB">
      <w:pPr>
        <w:pStyle w:val="NormalWeb"/>
        <w:numPr>
          <w:ilvl w:val="0"/>
          <w:numId w:val="32"/>
        </w:numPr>
        <w:rPr>
          <w:rFonts w:ascii="Calibri" w:hAnsi="Calibri" w:cs="Calibri"/>
        </w:rPr>
      </w:pPr>
      <w:r>
        <w:rPr>
          <w:rFonts w:ascii="Calibri" w:hAnsi="Calibri" w:cs="Calibri"/>
        </w:rPr>
        <w:t>To solve equations and inequalities.</w:t>
      </w:r>
    </w:p>
    <w:p w14:paraId="6FD8A864" w14:textId="77777777" w:rsidR="004254DB" w:rsidRDefault="004254DB" w:rsidP="004254DB">
      <w:pPr>
        <w:pStyle w:val="NormalWeb"/>
        <w:numPr>
          <w:ilvl w:val="0"/>
          <w:numId w:val="32"/>
        </w:numPr>
        <w:rPr>
          <w:rFonts w:ascii="Calibri" w:hAnsi="Calibri" w:cs="Calibri"/>
        </w:rPr>
      </w:pPr>
      <w:r>
        <w:rPr>
          <w:rFonts w:ascii="Calibri" w:hAnsi="Calibri" w:cs="Calibri"/>
        </w:rPr>
        <w:t>To graph linear equations and inequalities in two variables and three forms.</w:t>
      </w:r>
    </w:p>
    <w:p w14:paraId="45D52EE9" w14:textId="77777777" w:rsidR="004254DB" w:rsidRDefault="004254DB" w:rsidP="004254DB">
      <w:pPr>
        <w:pStyle w:val="NormalWeb"/>
        <w:numPr>
          <w:ilvl w:val="0"/>
          <w:numId w:val="32"/>
        </w:numPr>
        <w:rPr>
          <w:rFonts w:ascii="Calibri" w:hAnsi="Calibri" w:cs="Calibri"/>
        </w:rPr>
      </w:pPr>
      <w:r>
        <w:rPr>
          <w:rFonts w:ascii="Calibri" w:hAnsi="Calibri" w:cs="Calibri"/>
        </w:rPr>
        <w:t>To add, subtract, multiply and divide polynomials.</w:t>
      </w:r>
    </w:p>
    <w:p w14:paraId="042AF6CE" w14:textId="77777777" w:rsidR="004254DB" w:rsidRDefault="004254DB" w:rsidP="004254DB">
      <w:pPr>
        <w:pStyle w:val="NormalWeb"/>
        <w:numPr>
          <w:ilvl w:val="0"/>
          <w:numId w:val="32"/>
        </w:numPr>
        <w:rPr>
          <w:rFonts w:ascii="Calibri" w:hAnsi="Calibri" w:cs="Calibri"/>
        </w:rPr>
      </w:pPr>
      <w:r>
        <w:rPr>
          <w:rFonts w:ascii="Calibri" w:hAnsi="Calibri" w:cs="Calibri"/>
        </w:rPr>
        <w:t>To factor polynomials</w:t>
      </w:r>
    </w:p>
    <w:p w14:paraId="54F7501A" w14:textId="54FA4939" w:rsidR="004254DB" w:rsidRPr="004254DB" w:rsidRDefault="004254DB" w:rsidP="004254DB">
      <w:pPr>
        <w:pStyle w:val="NormalWeb"/>
        <w:numPr>
          <w:ilvl w:val="0"/>
          <w:numId w:val="32"/>
        </w:numPr>
        <w:rPr>
          <w:rFonts w:ascii="Calibri" w:hAnsi="Calibri" w:cs="Calibri"/>
        </w:rPr>
      </w:pPr>
      <w:r>
        <w:rPr>
          <w:rFonts w:ascii="Calibri" w:hAnsi="Calibri" w:cs="Calibri"/>
        </w:rPr>
        <w:t xml:space="preserve">To use quadratic formula to solve quadratics with rational values.  </w:t>
      </w:r>
    </w:p>
    <w:p w14:paraId="59ECB60D" w14:textId="77777777" w:rsidR="009A600E" w:rsidRPr="00533A66" w:rsidRDefault="009A600E" w:rsidP="009A600E">
      <w:pPr>
        <w:rPr>
          <w:b/>
          <w:i/>
          <w:sz w:val="28"/>
          <w:szCs w:val="28"/>
        </w:rPr>
      </w:pPr>
      <w:r w:rsidRPr="00533A66">
        <w:rPr>
          <w:b/>
          <w:i/>
          <w:sz w:val="28"/>
          <w:szCs w:val="28"/>
        </w:rPr>
        <w:t xml:space="preserve">An undergraduate student should expect to spend a minimum of </w:t>
      </w:r>
      <w:r>
        <w:rPr>
          <w:b/>
          <w:i/>
          <w:sz w:val="28"/>
          <w:szCs w:val="28"/>
        </w:rPr>
        <w:t xml:space="preserve">9 hours total for this course. </w:t>
      </w:r>
    </w:p>
    <w:p w14:paraId="6910F93F" w14:textId="77777777" w:rsidR="009A600E" w:rsidRPr="00661E60" w:rsidRDefault="009A600E" w:rsidP="009A600E">
      <w:pPr>
        <w:rPr>
          <w:b/>
          <w:i/>
        </w:rPr>
      </w:pPr>
    </w:p>
    <w:p w14:paraId="4B36CEA3" w14:textId="77777777" w:rsidR="009A600E" w:rsidRPr="00EB13E6" w:rsidRDefault="009A600E" w:rsidP="009A600E">
      <w:pPr>
        <w:rPr>
          <w:rFonts w:ascii="Arial" w:eastAsia="Times New Roman" w:hAnsi="Arial" w:cs="Arial"/>
          <w:sz w:val="25"/>
          <w:szCs w:val="25"/>
        </w:rPr>
      </w:pPr>
      <w:r w:rsidRPr="005626BE">
        <w:rPr>
          <w:b/>
        </w:rPr>
        <w:t>Disabilities:</w:t>
      </w:r>
      <w:r>
        <w:rPr>
          <w:b/>
        </w:rPr>
        <w:t xml:space="preserve"> </w:t>
      </w:r>
      <w:r w:rsidRPr="00F32771">
        <w:rPr>
          <w:rFonts w:cs="Times New Roman"/>
        </w:rPr>
        <w:t>If you have a disability, it is your responsibility to contact the Office of Disability Services during the first two weeks of classes and discuss accommodations with the instructor.</w:t>
      </w:r>
      <w:r>
        <w:rPr>
          <w:rFonts w:cs="Times New Roman"/>
        </w:rPr>
        <w:t xml:space="preserve"> For more information use the following link: </w:t>
      </w:r>
      <w:hyperlink r:id="rId10" w:history="1">
        <w:r w:rsidRPr="00EB13E6">
          <w:rPr>
            <w:rStyle w:val="Hyperlink"/>
            <w:rFonts w:eastAsia="Times New Roman" w:cs="Arial"/>
          </w:rPr>
          <w:t>http://www.uwsp.edu/stuaffairs/Documents/RightsRespons/ADA/rightsADAPolicyinfo.pdf</w:t>
        </w:r>
      </w:hyperlink>
    </w:p>
    <w:p w14:paraId="10A21A82" w14:textId="77777777" w:rsidR="009A600E" w:rsidRDefault="009A600E" w:rsidP="009A600E">
      <w:r w:rsidRPr="005626BE">
        <w:rPr>
          <w:b/>
        </w:rPr>
        <w:t>Religious Beliefs:</w:t>
      </w:r>
      <w:r>
        <w:rPr>
          <w:b/>
        </w:rPr>
        <w:t xml:space="preserve"> </w:t>
      </w:r>
      <w:r w:rsidRPr="00F32771">
        <w:rPr>
          <w:rFonts w:cs="Times New Roman"/>
        </w:rPr>
        <w:t>Students’ sincerely held religious beliefs will be reasonably accommodated with respect to all examinations and other academic requirements.  According to UWS 22.03, you must notify the instructor within the first three weeks of classes about specific dates which require accommodation</w:t>
      </w:r>
      <w:r w:rsidRPr="00F32771">
        <w:t>.</w:t>
      </w:r>
    </w:p>
    <w:p w14:paraId="35DFB828" w14:textId="77777777" w:rsidR="009A600E" w:rsidRDefault="009A600E" w:rsidP="009A600E"/>
    <w:p w14:paraId="62A8A295" w14:textId="77777777" w:rsidR="009A600E" w:rsidRPr="00E35B7D" w:rsidRDefault="009A600E" w:rsidP="009A600E">
      <w:pPr>
        <w:autoSpaceDE w:val="0"/>
        <w:autoSpaceDN w:val="0"/>
        <w:rPr>
          <w:rFonts w:ascii="CMTT10" w:eastAsia="Calibri" w:hAnsi="CMTT10" w:cs="Times New Roman"/>
        </w:rPr>
      </w:pPr>
      <w:r w:rsidRPr="00E35B7D">
        <w:rPr>
          <w:b/>
        </w:rPr>
        <w:t>Students’ Rights &amp; Responsibilities</w:t>
      </w:r>
      <w:r>
        <w:t xml:space="preserve">: In addition to the policies and expectations listed above please refer to the following link for more information concerning your rights and responsibilities as a UWSP student: </w:t>
      </w:r>
      <w:hyperlink r:id="rId11" w:history="1">
        <w:r w:rsidRPr="00E35B7D">
          <w:rPr>
            <w:rFonts w:ascii="CMTT10" w:eastAsia="Calibri" w:hAnsi="CMTT10" w:cs="Times New Roman"/>
            <w:color w:val="0000FF"/>
            <w:u w:val="single"/>
          </w:rPr>
          <w:t>http://www3.uwsp.edu/stuaffairs/Documents/RightsRespons/rightsCommBillRights.pdf</w:t>
        </w:r>
      </w:hyperlink>
    </w:p>
    <w:p w14:paraId="7A7215FA" w14:textId="77777777" w:rsidR="009A600E" w:rsidRPr="00F32771" w:rsidRDefault="009A600E" w:rsidP="009A600E"/>
    <w:p w14:paraId="05C20E96" w14:textId="77777777" w:rsidR="009A600E" w:rsidRDefault="009A600E" w:rsidP="009A600E">
      <w:r w:rsidRPr="00820C0C">
        <w:rPr>
          <w:b/>
        </w:rPr>
        <w:t xml:space="preserve">Grading </w:t>
      </w:r>
      <w:r>
        <w:t>(components/weighting of grade and scale for assigning final grades):</w:t>
      </w:r>
    </w:p>
    <w:tbl>
      <w:tblPr>
        <w:tblStyle w:val="LightList-Accent1"/>
        <w:tblW w:w="0" w:type="auto"/>
        <w:tblLook w:val="04A0" w:firstRow="1" w:lastRow="0" w:firstColumn="1" w:lastColumn="0" w:noHBand="0" w:noVBand="1"/>
      </w:tblPr>
      <w:tblGrid>
        <w:gridCol w:w="2136"/>
        <w:gridCol w:w="2011"/>
      </w:tblGrid>
      <w:tr w:rsidR="009A600E" w14:paraId="7965540F" w14:textId="77777777" w:rsidTr="00EA1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B6403A" w14:textId="77777777" w:rsidR="009A600E" w:rsidRDefault="009A600E" w:rsidP="00EA11D9">
            <w:pPr>
              <w:rPr>
                <w:sz w:val="24"/>
                <w:szCs w:val="24"/>
              </w:rPr>
            </w:pPr>
            <w:r>
              <w:rPr>
                <w:sz w:val="24"/>
                <w:szCs w:val="24"/>
              </w:rPr>
              <w:t>Grade component</w:t>
            </w:r>
          </w:p>
        </w:tc>
        <w:tc>
          <w:tcPr>
            <w:tcW w:w="0" w:type="auto"/>
          </w:tcPr>
          <w:p w14:paraId="6ACA993B" w14:textId="77777777" w:rsidR="009A600E" w:rsidRDefault="009A600E" w:rsidP="00EA11D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of overall grade</w:t>
            </w:r>
          </w:p>
        </w:tc>
      </w:tr>
      <w:tr w:rsidR="009A600E" w14:paraId="2B3EED34"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56B0EB" w14:textId="77777777" w:rsidR="009A600E" w:rsidRDefault="009A600E" w:rsidP="00EA11D9">
            <w:pPr>
              <w:rPr>
                <w:sz w:val="24"/>
                <w:szCs w:val="24"/>
              </w:rPr>
            </w:pPr>
            <w:r>
              <w:rPr>
                <w:sz w:val="24"/>
                <w:szCs w:val="24"/>
              </w:rPr>
              <w:t>Tests (3)</w:t>
            </w:r>
          </w:p>
        </w:tc>
        <w:tc>
          <w:tcPr>
            <w:tcW w:w="0" w:type="auto"/>
            <w:vAlign w:val="center"/>
          </w:tcPr>
          <w:p w14:paraId="7BCE0FBE" w14:textId="77777777" w:rsidR="009A600E" w:rsidRDefault="009A600E"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9A600E" w14:paraId="6DA33B5E"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281E9D10" w14:textId="44DD0D87" w:rsidR="009A600E" w:rsidRDefault="004254DB" w:rsidP="00EA11D9">
            <w:pPr>
              <w:rPr>
                <w:sz w:val="24"/>
                <w:szCs w:val="24"/>
              </w:rPr>
            </w:pPr>
            <w:r>
              <w:rPr>
                <w:sz w:val="24"/>
                <w:szCs w:val="24"/>
              </w:rPr>
              <w:t>WebAssign Quizzes</w:t>
            </w:r>
          </w:p>
        </w:tc>
        <w:tc>
          <w:tcPr>
            <w:tcW w:w="0" w:type="auto"/>
            <w:vAlign w:val="center"/>
          </w:tcPr>
          <w:p w14:paraId="397C38FE" w14:textId="1479BD9A" w:rsidR="009A600E" w:rsidRDefault="00654F5E"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w:t>
            </w:r>
          </w:p>
        </w:tc>
      </w:tr>
      <w:tr w:rsidR="009A600E" w14:paraId="3716FBEB"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296FD9" w14:textId="6D2CB32D" w:rsidR="009A600E" w:rsidRDefault="004254DB" w:rsidP="00EA11D9">
            <w:pPr>
              <w:rPr>
                <w:sz w:val="24"/>
                <w:szCs w:val="24"/>
              </w:rPr>
            </w:pPr>
            <w:r>
              <w:rPr>
                <w:sz w:val="24"/>
                <w:szCs w:val="24"/>
              </w:rPr>
              <w:t>Online Discussions</w:t>
            </w:r>
            <w:r w:rsidR="009A600E">
              <w:rPr>
                <w:sz w:val="24"/>
                <w:szCs w:val="24"/>
              </w:rPr>
              <w:t xml:space="preserve"> </w:t>
            </w:r>
          </w:p>
        </w:tc>
        <w:tc>
          <w:tcPr>
            <w:tcW w:w="0" w:type="auto"/>
            <w:vAlign w:val="center"/>
          </w:tcPr>
          <w:p w14:paraId="12B4A47D" w14:textId="295C7CA1" w:rsidR="009A600E" w:rsidRDefault="009A600E"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654F5E">
              <w:rPr>
                <w:sz w:val="24"/>
                <w:szCs w:val="24"/>
              </w:rPr>
              <w:t>5</w:t>
            </w:r>
          </w:p>
        </w:tc>
      </w:tr>
      <w:tr w:rsidR="009A600E" w14:paraId="36417F2D"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07CB3C2B" w14:textId="23030FC4" w:rsidR="009A600E" w:rsidRDefault="00C8506D" w:rsidP="00EA11D9">
            <w:pPr>
              <w:rPr>
                <w:sz w:val="24"/>
                <w:szCs w:val="24"/>
              </w:rPr>
            </w:pPr>
            <w:r>
              <w:rPr>
                <w:sz w:val="24"/>
                <w:szCs w:val="24"/>
              </w:rPr>
              <w:t xml:space="preserve">Mindset Course </w:t>
            </w:r>
          </w:p>
        </w:tc>
        <w:tc>
          <w:tcPr>
            <w:tcW w:w="0" w:type="auto"/>
            <w:vAlign w:val="center"/>
          </w:tcPr>
          <w:p w14:paraId="1ACFF046" w14:textId="77777777" w:rsidR="009A600E" w:rsidRDefault="009A600E"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r w:rsidR="009A600E" w14:paraId="0C3C1D2E"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85A52F" w14:textId="77777777" w:rsidR="009A600E" w:rsidRDefault="009A600E" w:rsidP="00EA11D9">
            <w:pPr>
              <w:rPr>
                <w:sz w:val="24"/>
                <w:szCs w:val="24"/>
              </w:rPr>
            </w:pPr>
            <w:r>
              <w:rPr>
                <w:sz w:val="24"/>
                <w:szCs w:val="24"/>
              </w:rPr>
              <w:t>Final Exam</w:t>
            </w:r>
          </w:p>
        </w:tc>
        <w:tc>
          <w:tcPr>
            <w:tcW w:w="0" w:type="auto"/>
            <w:vAlign w:val="center"/>
          </w:tcPr>
          <w:p w14:paraId="221EA211" w14:textId="77777777" w:rsidR="009A600E" w:rsidRDefault="009A600E"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tc>
      </w:tr>
    </w:tbl>
    <w:p w14:paraId="793812C3" w14:textId="77777777" w:rsidR="009A600E" w:rsidRDefault="009A600E" w:rsidP="009A600E">
      <w:r w:rsidRPr="00913B05">
        <w:t>*</w:t>
      </w:r>
      <w:r>
        <w:t xml:space="preserve"> - indicates rubric and additional description will be provided</w:t>
      </w:r>
    </w:p>
    <w:p w14:paraId="7734A900" w14:textId="77777777" w:rsidR="009A600E" w:rsidRDefault="009A600E" w:rsidP="009A600E">
      <w:r>
        <w:t>The following scale will be provided to assign final grade:</w:t>
      </w:r>
    </w:p>
    <w:tbl>
      <w:tblPr>
        <w:tblStyle w:val="TableGrid"/>
        <w:tblW w:w="0" w:type="auto"/>
        <w:tblLook w:val="04A0" w:firstRow="1" w:lastRow="0" w:firstColumn="1" w:lastColumn="0" w:noHBand="0" w:noVBand="1"/>
      </w:tblPr>
      <w:tblGrid>
        <w:gridCol w:w="1728"/>
        <w:gridCol w:w="1980"/>
        <w:gridCol w:w="1710"/>
      </w:tblGrid>
      <w:tr w:rsidR="009A600E" w14:paraId="4C5930F2" w14:textId="77777777" w:rsidTr="00EA11D9">
        <w:tc>
          <w:tcPr>
            <w:tcW w:w="1728" w:type="dxa"/>
          </w:tcPr>
          <w:p w14:paraId="3A446BA6" w14:textId="77777777" w:rsidR="009A600E" w:rsidRDefault="009A600E" w:rsidP="00EA11D9">
            <w:r>
              <w:t>94 -100% = A</w:t>
            </w:r>
          </w:p>
        </w:tc>
        <w:tc>
          <w:tcPr>
            <w:tcW w:w="1980" w:type="dxa"/>
          </w:tcPr>
          <w:p w14:paraId="6DE28283" w14:textId="77777777" w:rsidR="009A600E" w:rsidRDefault="009A600E" w:rsidP="00EA11D9">
            <w:r>
              <w:t>90 – 93% = A-</w:t>
            </w:r>
          </w:p>
        </w:tc>
        <w:tc>
          <w:tcPr>
            <w:tcW w:w="1710" w:type="dxa"/>
          </w:tcPr>
          <w:p w14:paraId="25B5D92C" w14:textId="77777777" w:rsidR="009A600E" w:rsidRDefault="009A600E" w:rsidP="00EA11D9">
            <w:r>
              <w:t>87 – 89% = B+</w:t>
            </w:r>
          </w:p>
        </w:tc>
      </w:tr>
      <w:tr w:rsidR="009A600E" w14:paraId="5D205E36" w14:textId="77777777" w:rsidTr="00EA11D9">
        <w:tc>
          <w:tcPr>
            <w:tcW w:w="1728" w:type="dxa"/>
          </w:tcPr>
          <w:p w14:paraId="14B78417" w14:textId="77777777" w:rsidR="009A600E" w:rsidRDefault="009A600E" w:rsidP="00EA11D9">
            <w:r>
              <w:t>83 – 86% = B</w:t>
            </w:r>
          </w:p>
        </w:tc>
        <w:tc>
          <w:tcPr>
            <w:tcW w:w="1980" w:type="dxa"/>
          </w:tcPr>
          <w:p w14:paraId="5F532777" w14:textId="77777777" w:rsidR="009A600E" w:rsidRDefault="009A600E" w:rsidP="00EA11D9">
            <w:r>
              <w:t>80 – 82% = B-</w:t>
            </w:r>
          </w:p>
        </w:tc>
        <w:tc>
          <w:tcPr>
            <w:tcW w:w="1710" w:type="dxa"/>
          </w:tcPr>
          <w:p w14:paraId="141DFA84" w14:textId="77777777" w:rsidR="009A600E" w:rsidRDefault="009A600E" w:rsidP="00EA11D9">
            <w:r>
              <w:t>77 – 79% = C+</w:t>
            </w:r>
          </w:p>
        </w:tc>
      </w:tr>
      <w:tr w:rsidR="009A600E" w14:paraId="28573A29" w14:textId="77777777" w:rsidTr="00EA11D9">
        <w:tc>
          <w:tcPr>
            <w:tcW w:w="1728" w:type="dxa"/>
          </w:tcPr>
          <w:p w14:paraId="3DCB29AA" w14:textId="77777777" w:rsidR="009A600E" w:rsidRDefault="009A600E" w:rsidP="00EA11D9">
            <w:r>
              <w:t>73 – 76% = C</w:t>
            </w:r>
          </w:p>
        </w:tc>
        <w:tc>
          <w:tcPr>
            <w:tcW w:w="1980" w:type="dxa"/>
          </w:tcPr>
          <w:p w14:paraId="360A35C0" w14:textId="77777777" w:rsidR="009A600E" w:rsidRDefault="009A600E" w:rsidP="00EA11D9">
            <w:r>
              <w:t>70 – 72% = C-</w:t>
            </w:r>
          </w:p>
        </w:tc>
        <w:tc>
          <w:tcPr>
            <w:tcW w:w="1710" w:type="dxa"/>
          </w:tcPr>
          <w:p w14:paraId="40BCDC2B" w14:textId="77777777" w:rsidR="009A600E" w:rsidRDefault="009A600E" w:rsidP="00EA11D9">
            <w:r>
              <w:t>67 – 69% = D+</w:t>
            </w:r>
          </w:p>
        </w:tc>
      </w:tr>
      <w:tr w:rsidR="009A600E" w14:paraId="7832C834" w14:textId="77777777" w:rsidTr="00EA11D9">
        <w:trPr>
          <w:gridAfter w:val="1"/>
          <w:wAfter w:w="1710" w:type="dxa"/>
        </w:trPr>
        <w:tc>
          <w:tcPr>
            <w:tcW w:w="1728" w:type="dxa"/>
          </w:tcPr>
          <w:p w14:paraId="355EF6E2" w14:textId="77777777" w:rsidR="009A600E" w:rsidRDefault="009A600E" w:rsidP="00EA11D9">
            <w:r>
              <w:t>60 – 66% = D</w:t>
            </w:r>
          </w:p>
        </w:tc>
        <w:tc>
          <w:tcPr>
            <w:tcW w:w="1980" w:type="dxa"/>
          </w:tcPr>
          <w:p w14:paraId="17321A97" w14:textId="77777777" w:rsidR="009A600E" w:rsidRDefault="009A600E" w:rsidP="00EA11D9">
            <w:r>
              <w:t>Less than 60% = F</w:t>
            </w:r>
          </w:p>
        </w:tc>
      </w:tr>
    </w:tbl>
    <w:p w14:paraId="12D8BEF8" w14:textId="36ADDE80" w:rsidR="009A600E" w:rsidRPr="00184989" w:rsidRDefault="009A600E">
      <w:pPr>
        <w:rPr>
          <w:b/>
          <w:i/>
        </w:rPr>
      </w:pPr>
      <w:r>
        <w:rPr>
          <w:b/>
          <w:i/>
        </w:rPr>
        <w:lastRenderedPageBreak/>
        <w:t xml:space="preserve">*There will be a tentative course calendar posted and continuously updated on Canvas as an addendum to this syllabus. </w:t>
      </w:r>
    </w:p>
    <w:p w14:paraId="786C8815" w14:textId="76AD9013" w:rsidR="009A600E" w:rsidRDefault="009A600E"/>
    <w:tbl>
      <w:tblPr>
        <w:tblStyle w:val="TableGrid"/>
        <w:tblW w:w="0" w:type="auto"/>
        <w:tblLook w:val="04A0" w:firstRow="1" w:lastRow="0" w:firstColumn="1" w:lastColumn="0" w:noHBand="0" w:noVBand="1"/>
      </w:tblPr>
      <w:tblGrid>
        <w:gridCol w:w="1435"/>
        <w:gridCol w:w="4756"/>
        <w:gridCol w:w="3096"/>
      </w:tblGrid>
      <w:tr w:rsidR="009A600E" w14:paraId="04574D61" w14:textId="77777777" w:rsidTr="00EA11D9">
        <w:trPr>
          <w:trHeight w:val="779"/>
        </w:trPr>
        <w:tc>
          <w:tcPr>
            <w:tcW w:w="1435" w:type="dxa"/>
          </w:tcPr>
          <w:p w14:paraId="0CFD72C8" w14:textId="77777777" w:rsidR="009A600E" w:rsidRDefault="009A600E" w:rsidP="00EA11D9">
            <w:r>
              <w:t>Week 1</w:t>
            </w:r>
          </w:p>
          <w:p w14:paraId="722918AD" w14:textId="77777777" w:rsidR="009A600E" w:rsidRDefault="009A600E" w:rsidP="00EA11D9">
            <w:r>
              <w:t>Sept 3-5</w:t>
            </w:r>
          </w:p>
        </w:tc>
        <w:tc>
          <w:tcPr>
            <w:tcW w:w="4756" w:type="dxa"/>
          </w:tcPr>
          <w:p w14:paraId="2DA4A3A1" w14:textId="77777777" w:rsidR="009A600E" w:rsidRDefault="009A600E" w:rsidP="00EA11D9">
            <w:r>
              <w:t>Mindset videos</w:t>
            </w:r>
          </w:p>
          <w:p w14:paraId="202617DB" w14:textId="77777777" w:rsidR="009A600E" w:rsidRDefault="009A600E" w:rsidP="00EA11D9">
            <w:pPr>
              <w:pStyle w:val="NormalWeb"/>
              <w:spacing w:before="0" w:beforeAutospacing="0" w:after="0" w:afterAutospacing="0"/>
            </w:pPr>
            <w:proofErr w:type="gramStart"/>
            <w:r>
              <w:rPr>
                <w:rFonts w:ascii="ArialMT" w:hAnsi="ArialMT"/>
              </w:rPr>
              <w:t>1.1  Introducing</w:t>
            </w:r>
            <w:proofErr w:type="gramEnd"/>
            <w:r>
              <w:rPr>
                <w:rFonts w:ascii="ArialMT" w:hAnsi="ArialMT"/>
              </w:rPr>
              <w:t xml:space="preserve"> the Language of Algebra </w:t>
            </w:r>
          </w:p>
          <w:p w14:paraId="706DE128" w14:textId="77777777" w:rsidR="009A600E" w:rsidRDefault="009A600E" w:rsidP="00EA11D9">
            <w:pPr>
              <w:pStyle w:val="NormalWeb"/>
              <w:spacing w:before="0" w:beforeAutospacing="0" w:after="0" w:afterAutospacing="0"/>
            </w:pPr>
            <w:proofErr w:type="gramStart"/>
            <w:r>
              <w:rPr>
                <w:rFonts w:ascii="ArialMT" w:hAnsi="ArialMT"/>
              </w:rPr>
              <w:t>1.2  Fractions</w:t>
            </w:r>
            <w:proofErr w:type="gramEnd"/>
            <w:r>
              <w:rPr>
                <w:rFonts w:ascii="ArialMT" w:hAnsi="ArialMT"/>
              </w:rPr>
              <w:t xml:space="preserve"> </w:t>
            </w:r>
          </w:p>
        </w:tc>
        <w:tc>
          <w:tcPr>
            <w:tcW w:w="3096" w:type="dxa"/>
          </w:tcPr>
          <w:p w14:paraId="4263A900" w14:textId="77777777" w:rsidR="009A600E" w:rsidRDefault="009A600E" w:rsidP="00EA11D9">
            <w:r>
              <w:t xml:space="preserve">Online </w:t>
            </w:r>
          </w:p>
        </w:tc>
      </w:tr>
      <w:tr w:rsidR="009A600E" w14:paraId="2160269F" w14:textId="77777777" w:rsidTr="00EA11D9">
        <w:trPr>
          <w:trHeight w:val="779"/>
        </w:trPr>
        <w:tc>
          <w:tcPr>
            <w:tcW w:w="1435" w:type="dxa"/>
          </w:tcPr>
          <w:p w14:paraId="244036B1" w14:textId="77777777" w:rsidR="009A600E" w:rsidRDefault="009A600E" w:rsidP="00EA11D9">
            <w:r>
              <w:t>Week 2</w:t>
            </w:r>
          </w:p>
          <w:p w14:paraId="4E7EDD78" w14:textId="77777777" w:rsidR="009A600E" w:rsidRDefault="009A600E" w:rsidP="00EA11D9">
            <w:r>
              <w:t>Sept 10-12</w:t>
            </w:r>
          </w:p>
        </w:tc>
        <w:tc>
          <w:tcPr>
            <w:tcW w:w="4756" w:type="dxa"/>
          </w:tcPr>
          <w:p w14:paraId="74033522" w14:textId="77777777" w:rsidR="009A600E" w:rsidRDefault="009A600E" w:rsidP="00EA11D9">
            <w:pPr>
              <w:pStyle w:val="NormalWeb"/>
              <w:spacing w:before="0" w:beforeAutospacing="0" w:after="0" w:afterAutospacing="0"/>
            </w:pPr>
            <w:proofErr w:type="gramStart"/>
            <w:r>
              <w:rPr>
                <w:rFonts w:ascii="ArialMT" w:hAnsi="ArialMT"/>
              </w:rPr>
              <w:t>1.3  The</w:t>
            </w:r>
            <w:proofErr w:type="gramEnd"/>
            <w:r>
              <w:rPr>
                <w:rFonts w:ascii="ArialMT" w:hAnsi="ArialMT"/>
              </w:rPr>
              <w:t xml:space="preserve"> Real Numbers </w:t>
            </w:r>
          </w:p>
          <w:p w14:paraId="3A1A52D0" w14:textId="77777777" w:rsidR="009A600E" w:rsidRDefault="009A600E" w:rsidP="00EA11D9">
            <w:pPr>
              <w:pStyle w:val="NormalWeb"/>
              <w:spacing w:before="0" w:beforeAutospacing="0" w:after="0" w:afterAutospacing="0"/>
            </w:pPr>
            <w:proofErr w:type="gramStart"/>
            <w:r>
              <w:rPr>
                <w:rFonts w:ascii="ArialMT" w:hAnsi="ArialMT"/>
              </w:rPr>
              <w:t>1.4  Adding</w:t>
            </w:r>
            <w:proofErr w:type="gramEnd"/>
            <w:r>
              <w:rPr>
                <w:rFonts w:ascii="ArialMT" w:hAnsi="ArialMT"/>
              </w:rPr>
              <w:t xml:space="preserve"> Real Numbers; Properties of Addition </w:t>
            </w:r>
          </w:p>
          <w:p w14:paraId="1EE7B9F9" w14:textId="77777777" w:rsidR="009A600E" w:rsidRDefault="009A600E" w:rsidP="00EA11D9">
            <w:pPr>
              <w:pStyle w:val="NormalWeb"/>
              <w:spacing w:before="0" w:beforeAutospacing="0" w:after="0" w:afterAutospacing="0"/>
            </w:pPr>
            <w:proofErr w:type="gramStart"/>
            <w:r>
              <w:rPr>
                <w:rFonts w:ascii="ArialMT" w:hAnsi="ArialMT"/>
              </w:rPr>
              <w:t>1.5  Subtracting</w:t>
            </w:r>
            <w:proofErr w:type="gramEnd"/>
            <w:r>
              <w:rPr>
                <w:rFonts w:ascii="ArialMT" w:hAnsi="ArialMT"/>
              </w:rPr>
              <w:t xml:space="preserve"> Real Numbers </w:t>
            </w:r>
          </w:p>
          <w:p w14:paraId="3AD65914" w14:textId="77777777" w:rsidR="009A600E" w:rsidRDefault="009A600E" w:rsidP="00EA11D9">
            <w:pPr>
              <w:pStyle w:val="NormalWeb"/>
              <w:spacing w:before="0" w:beforeAutospacing="0" w:after="0" w:afterAutospacing="0"/>
            </w:pPr>
            <w:proofErr w:type="gramStart"/>
            <w:r>
              <w:rPr>
                <w:rFonts w:ascii="ArialMT" w:hAnsi="ArialMT"/>
              </w:rPr>
              <w:t>1.6  Multiplying</w:t>
            </w:r>
            <w:proofErr w:type="gramEnd"/>
            <w:r>
              <w:rPr>
                <w:rFonts w:ascii="ArialMT" w:hAnsi="ArialMT"/>
              </w:rPr>
              <w:t xml:space="preserve"> and Dividing Real Numbers; Multiplication and Division Properties </w:t>
            </w:r>
          </w:p>
        </w:tc>
        <w:tc>
          <w:tcPr>
            <w:tcW w:w="3096" w:type="dxa"/>
          </w:tcPr>
          <w:p w14:paraId="4C242304" w14:textId="77777777" w:rsidR="009A600E" w:rsidRDefault="009A600E" w:rsidP="00EA11D9">
            <w:r>
              <w:t>Face to Face</w:t>
            </w:r>
          </w:p>
        </w:tc>
      </w:tr>
      <w:tr w:rsidR="009A600E" w14:paraId="31E20FB2" w14:textId="77777777" w:rsidTr="00EA11D9">
        <w:trPr>
          <w:trHeight w:val="747"/>
        </w:trPr>
        <w:tc>
          <w:tcPr>
            <w:tcW w:w="1435" w:type="dxa"/>
          </w:tcPr>
          <w:p w14:paraId="00B67742" w14:textId="77777777" w:rsidR="009A600E" w:rsidRDefault="009A600E" w:rsidP="00EA11D9">
            <w:r>
              <w:t>Week 3</w:t>
            </w:r>
          </w:p>
          <w:p w14:paraId="7309DC1E" w14:textId="77777777" w:rsidR="009A600E" w:rsidRDefault="009A600E" w:rsidP="00EA11D9">
            <w:r>
              <w:t>Sept 17-19</w:t>
            </w:r>
          </w:p>
        </w:tc>
        <w:tc>
          <w:tcPr>
            <w:tcW w:w="4756" w:type="dxa"/>
          </w:tcPr>
          <w:p w14:paraId="5C4E4D21" w14:textId="77777777" w:rsidR="009A600E" w:rsidRPr="00FB68AF" w:rsidRDefault="009A600E" w:rsidP="00EA11D9">
            <w:pPr>
              <w:pStyle w:val="NormalWeb"/>
              <w:spacing w:before="0" w:beforeAutospacing="0" w:after="0" w:afterAutospacing="0"/>
              <w:rPr>
                <w:rFonts w:ascii="ArialMT" w:hAnsi="ArialMT"/>
              </w:rPr>
            </w:pPr>
            <w:proofErr w:type="gramStart"/>
            <w:r>
              <w:rPr>
                <w:rFonts w:ascii="ArialMT" w:hAnsi="ArialMT"/>
              </w:rPr>
              <w:t>1.7  Exponents</w:t>
            </w:r>
            <w:proofErr w:type="gramEnd"/>
            <w:r>
              <w:rPr>
                <w:rFonts w:ascii="ArialMT" w:hAnsi="ArialMT"/>
              </w:rPr>
              <w:t xml:space="preserve"> and Order of Operations </w:t>
            </w:r>
          </w:p>
          <w:p w14:paraId="42F1D576" w14:textId="77777777" w:rsidR="009A600E" w:rsidRPr="00FB68AF" w:rsidRDefault="009A600E" w:rsidP="00EA11D9">
            <w:pPr>
              <w:pStyle w:val="NormalWeb"/>
              <w:spacing w:before="0" w:beforeAutospacing="0" w:after="0" w:afterAutospacing="0"/>
              <w:rPr>
                <w:rFonts w:ascii="ArialMT" w:hAnsi="ArialMT"/>
              </w:rPr>
            </w:pPr>
            <w:proofErr w:type="gramStart"/>
            <w:r>
              <w:rPr>
                <w:rFonts w:ascii="ArialMT" w:hAnsi="ArialMT"/>
              </w:rPr>
              <w:t>1.8  Algebraic</w:t>
            </w:r>
            <w:proofErr w:type="gramEnd"/>
            <w:r>
              <w:rPr>
                <w:rFonts w:ascii="ArialMT" w:hAnsi="ArialMT"/>
              </w:rPr>
              <w:t xml:space="preserve"> Expressions </w:t>
            </w:r>
          </w:p>
          <w:p w14:paraId="5296EDFA" w14:textId="77777777" w:rsidR="009A600E" w:rsidRPr="00FB68AF" w:rsidRDefault="009A600E" w:rsidP="00EA11D9">
            <w:pPr>
              <w:pStyle w:val="NormalWeb"/>
              <w:spacing w:before="0" w:beforeAutospacing="0" w:after="0" w:afterAutospacing="0"/>
              <w:rPr>
                <w:rFonts w:ascii="ArialMT" w:hAnsi="ArialMT"/>
              </w:rPr>
            </w:pPr>
            <w:proofErr w:type="gramStart"/>
            <w:r>
              <w:rPr>
                <w:rFonts w:ascii="ArialMT" w:hAnsi="ArialMT"/>
              </w:rPr>
              <w:t>1.9  Simplifying</w:t>
            </w:r>
            <w:proofErr w:type="gramEnd"/>
            <w:r>
              <w:rPr>
                <w:rFonts w:ascii="ArialMT" w:hAnsi="ArialMT"/>
              </w:rPr>
              <w:t xml:space="preserve"> Algebraic Expressions Using Properties of Real Numbers </w:t>
            </w:r>
          </w:p>
          <w:p w14:paraId="03346F0F" w14:textId="77777777" w:rsidR="009A600E" w:rsidRDefault="009A600E" w:rsidP="00EA11D9"/>
        </w:tc>
        <w:tc>
          <w:tcPr>
            <w:tcW w:w="3096" w:type="dxa"/>
          </w:tcPr>
          <w:p w14:paraId="0D9540C2" w14:textId="77777777" w:rsidR="009A600E" w:rsidRDefault="009A600E" w:rsidP="00EA11D9">
            <w:r>
              <w:t>Online</w:t>
            </w:r>
          </w:p>
        </w:tc>
      </w:tr>
      <w:tr w:rsidR="009A600E" w14:paraId="772935D7" w14:textId="77777777" w:rsidTr="00EA11D9">
        <w:trPr>
          <w:trHeight w:val="779"/>
        </w:trPr>
        <w:tc>
          <w:tcPr>
            <w:tcW w:w="1435" w:type="dxa"/>
          </w:tcPr>
          <w:p w14:paraId="4880F981" w14:textId="77777777" w:rsidR="009A600E" w:rsidRDefault="009A600E" w:rsidP="00EA11D9">
            <w:r>
              <w:t>Week 4</w:t>
            </w:r>
          </w:p>
          <w:p w14:paraId="16F09B8A" w14:textId="77777777" w:rsidR="009A600E" w:rsidRDefault="009A600E" w:rsidP="00EA11D9">
            <w:r>
              <w:t>Sept 24-26</w:t>
            </w:r>
          </w:p>
        </w:tc>
        <w:tc>
          <w:tcPr>
            <w:tcW w:w="4756" w:type="dxa"/>
          </w:tcPr>
          <w:p w14:paraId="278BB029" w14:textId="77777777" w:rsidR="009A600E" w:rsidRPr="00FB68AF" w:rsidRDefault="009A600E" w:rsidP="00EA11D9">
            <w:pPr>
              <w:pStyle w:val="NormalWeb"/>
              <w:spacing w:before="0" w:beforeAutospacing="0" w:after="0" w:afterAutospacing="0"/>
              <w:rPr>
                <w:rFonts w:ascii="ArialMT" w:hAnsi="ArialMT"/>
              </w:rPr>
            </w:pPr>
            <w:proofErr w:type="gramStart"/>
            <w:r>
              <w:rPr>
                <w:rFonts w:ascii="ArialMT" w:hAnsi="ArialMT"/>
              </w:rPr>
              <w:t>2.1  Solving</w:t>
            </w:r>
            <w:proofErr w:type="gramEnd"/>
            <w:r>
              <w:rPr>
                <w:rFonts w:ascii="ArialMT" w:hAnsi="ArialMT"/>
              </w:rPr>
              <w:t xml:space="preserve"> Equations Using Properties of Equality </w:t>
            </w:r>
          </w:p>
          <w:p w14:paraId="34F1E31F" w14:textId="77777777" w:rsidR="009A600E" w:rsidRPr="00FB68AF" w:rsidRDefault="009A600E" w:rsidP="00EA11D9">
            <w:pPr>
              <w:pStyle w:val="NormalWeb"/>
              <w:spacing w:before="0" w:beforeAutospacing="0" w:after="0" w:afterAutospacing="0"/>
              <w:rPr>
                <w:rFonts w:ascii="ArialMT" w:hAnsi="ArialMT"/>
              </w:rPr>
            </w:pPr>
            <w:proofErr w:type="gramStart"/>
            <w:r>
              <w:rPr>
                <w:rFonts w:ascii="ArialMT" w:hAnsi="ArialMT"/>
              </w:rPr>
              <w:t>2.2  More</w:t>
            </w:r>
            <w:proofErr w:type="gramEnd"/>
            <w:r>
              <w:rPr>
                <w:rFonts w:ascii="ArialMT" w:hAnsi="ArialMT"/>
              </w:rPr>
              <w:t xml:space="preserve"> about Solving Equations </w:t>
            </w:r>
          </w:p>
          <w:p w14:paraId="3EA2E804" w14:textId="77777777" w:rsidR="009A600E" w:rsidRDefault="009A600E" w:rsidP="00EA11D9"/>
        </w:tc>
        <w:tc>
          <w:tcPr>
            <w:tcW w:w="3096" w:type="dxa"/>
          </w:tcPr>
          <w:p w14:paraId="0AABAD6F" w14:textId="77777777" w:rsidR="009A600E" w:rsidRDefault="009A600E" w:rsidP="00EA11D9">
            <w:r>
              <w:t>Face to Face</w:t>
            </w:r>
          </w:p>
        </w:tc>
      </w:tr>
      <w:tr w:rsidR="009A600E" w14:paraId="616FB537" w14:textId="77777777" w:rsidTr="00EA11D9">
        <w:trPr>
          <w:trHeight w:val="779"/>
        </w:trPr>
        <w:tc>
          <w:tcPr>
            <w:tcW w:w="1435" w:type="dxa"/>
          </w:tcPr>
          <w:p w14:paraId="030373FE" w14:textId="77777777" w:rsidR="009A600E" w:rsidRDefault="009A600E" w:rsidP="00EA11D9">
            <w:r>
              <w:t>Week 5</w:t>
            </w:r>
          </w:p>
          <w:p w14:paraId="3685868E" w14:textId="77777777" w:rsidR="009A600E" w:rsidRDefault="009A600E" w:rsidP="00EA11D9">
            <w:r>
              <w:t>Oct 1-3</w:t>
            </w:r>
          </w:p>
        </w:tc>
        <w:tc>
          <w:tcPr>
            <w:tcW w:w="4756" w:type="dxa"/>
          </w:tcPr>
          <w:p w14:paraId="3B87C0AB" w14:textId="77777777" w:rsidR="009A600E" w:rsidRPr="00FB68AF" w:rsidRDefault="009A600E" w:rsidP="00EA11D9">
            <w:pPr>
              <w:pStyle w:val="NormalWeb"/>
              <w:spacing w:before="0" w:beforeAutospacing="0" w:after="0" w:afterAutospacing="0"/>
              <w:rPr>
                <w:rFonts w:ascii="ArialMT" w:hAnsi="ArialMT"/>
              </w:rPr>
            </w:pPr>
            <w:proofErr w:type="gramStart"/>
            <w:r>
              <w:rPr>
                <w:rFonts w:ascii="ArialMT" w:hAnsi="ArialMT"/>
              </w:rPr>
              <w:t>2.3  Applications</w:t>
            </w:r>
            <w:proofErr w:type="gramEnd"/>
            <w:r>
              <w:rPr>
                <w:rFonts w:ascii="ArialMT" w:hAnsi="ArialMT"/>
              </w:rPr>
              <w:t xml:space="preserve"> of Percent </w:t>
            </w:r>
          </w:p>
          <w:p w14:paraId="61F72ABF" w14:textId="77777777" w:rsidR="009A600E" w:rsidRPr="00FB68AF" w:rsidRDefault="009A600E" w:rsidP="00EA11D9">
            <w:pPr>
              <w:pStyle w:val="NormalWeb"/>
              <w:spacing w:before="0" w:beforeAutospacing="0" w:after="0" w:afterAutospacing="0"/>
              <w:rPr>
                <w:rFonts w:ascii="ArialMT" w:hAnsi="ArialMT"/>
              </w:rPr>
            </w:pPr>
            <w:proofErr w:type="gramStart"/>
            <w:r>
              <w:rPr>
                <w:rFonts w:ascii="ArialMT" w:hAnsi="ArialMT"/>
              </w:rPr>
              <w:t>2.4  Formulas</w:t>
            </w:r>
            <w:proofErr w:type="gramEnd"/>
            <w:r>
              <w:rPr>
                <w:rFonts w:ascii="ArialMT" w:hAnsi="ArialMT"/>
              </w:rPr>
              <w:t xml:space="preserve"> </w:t>
            </w:r>
          </w:p>
        </w:tc>
        <w:tc>
          <w:tcPr>
            <w:tcW w:w="3096" w:type="dxa"/>
          </w:tcPr>
          <w:p w14:paraId="622FDE4A" w14:textId="77777777" w:rsidR="009A600E" w:rsidRDefault="009A600E" w:rsidP="00EA11D9">
            <w:r>
              <w:t>Online</w:t>
            </w:r>
          </w:p>
        </w:tc>
      </w:tr>
      <w:tr w:rsidR="009A600E" w14:paraId="1B068D4A" w14:textId="77777777" w:rsidTr="00EA11D9">
        <w:trPr>
          <w:trHeight w:val="779"/>
        </w:trPr>
        <w:tc>
          <w:tcPr>
            <w:tcW w:w="1435" w:type="dxa"/>
          </w:tcPr>
          <w:p w14:paraId="1587F43F" w14:textId="77777777" w:rsidR="009A600E" w:rsidRDefault="009A600E" w:rsidP="00EA11D9">
            <w:r>
              <w:t>Week 6</w:t>
            </w:r>
          </w:p>
          <w:p w14:paraId="1BB1D2A1" w14:textId="77777777" w:rsidR="009A600E" w:rsidRDefault="009A600E" w:rsidP="00EA11D9">
            <w:r>
              <w:t>Oct 8-10</w:t>
            </w:r>
          </w:p>
        </w:tc>
        <w:tc>
          <w:tcPr>
            <w:tcW w:w="4756" w:type="dxa"/>
          </w:tcPr>
          <w:p w14:paraId="0FEA37BE" w14:textId="77777777" w:rsidR="009A600E" w:rsidRPr="00FB68AF" w:rsidRDefault="009A600E" w:rsidP="00EA11D9">
            <w:pPr>
              <w:pStyle w:val="NormalWeb"/>
              <w:spacing w:before="0" w:beforeAutospacing="0" w:after="0" w:afterAutospacing="0"/>
              <w:rPr>
                <w:rFonts w:ascii="ArialMT" w:hAnsi="ArialMT"/>
              </w:rPr>
            </w:pPr>
            <w:proofErr w:type="gramStart"/>
            <w:r>
              <w:rPr>
                <w:rFonts w:ascii="ArialMT" w:hAnsi="ArialMT"/>
              </w:rPr>
              <w:t>2.5  Problem</w:t>
            </w:r>
            <w:proofErr w:type="gramEnd"/>
            <w:r>
              <w:rPr>
                <w:rFonts w:ascii="ArialMT" w:hAnsi="ArialMT"/>
              </w:rPr>
              <w:t xml:space="preserve"> Solving </w:t>
            </w:r>
          </w:p>
          <w:p w14:paraId="276931EB" w14:textId="77777777" w:rsidR="009A600E" w:rsidRPr="00FB68AF" w:rsidRDefault="009A600E" w:rsidP="00EA11D9">
            <w:pPr>
              <w:pStyle w:val="NormalWeb"/>
              <w:spacing w:before="0" w:beforeAutospacing="0" w:after="0" w:afterAutospacing="0"/>
              <w:rPr>
                <w:rFonts w:ascii="ArialMT" w:hAnsi="ArialMT"/>
              </w:rPr>
            </w:pPr>
            <w:proofErr w:type="gramStart"/>
            <w:r>
              <w:rPr>
                <w:rFonts w:ascii="ArialMT" w:hAnsi="ArialMT"/>
              </w:rPr>
              <w:t>2.6  More</w:t>
            </w:r>
            <w:proofErr w:type="gramEnd"/>
            <w:r>
              <w:rPr>
                <w:rFonts w:ascii="ArialMT" w:hAnsi="ArialMT"/>
              </w:rPr>
              <w:t xml:space="preserve"> about Problem Solving </w:t>
            </w:r>
          </w:p>
          <w:p w14:paraId="09ACB933" w14:textId="77777777" w:rsidR="009A600E" w:rsidRDefault="009A600E" w:rsidP="00EA11D9"/>
        </w:tc>
        <w:tc>
          <w:tcPr>
            <w:tcW w:w="3096" w:type="dxa"/>
          </w:tcPr>
          <w:p w14:paraId="42498F2D" w14:textId="77777777" w:rsidR="009A600E" w:rsidRDefault="009A600E" w:rsidP="00EA11D9">
            <w:r>
              <w:t>Face to Face</w:t>
            </w:r>
          </w:p>
        </w:tc>
      </w:tr>
      <w:tr w:rsidR="009A600E" w14:paraId="5071EFF3" w14:textId="77777777" w:rsidTr="00EA11D9">
        <w:trPr>
          <w:trHeight w:val="779"/>
        </w:trPr>
        <w:tc>
          <w:tcPr>
            <w:tcW w:w="1435" w:type="dxa"/>
          </w:tcPr>
          <w:p w14:paraId="6566FE7C" w14:textId="77777777" w:rsidR="009A600E" w:rsidRDefault="009A600E" w:rsidP="00EA11D9">
            <w:r>
              <w:t>Week 7</w:t>
            </w:r>
          </w:p>
          <w:p w14:paraId="3B3DDA80" w14:textId="77777777" w:rsidR="009A600E" w:rsidRDefault="009A600E" w:rsidP="00EA11D9">
            <w:r>
              <w:t>Oct 15-17</w:t>
            </w:r>
          </w:p>
        </w:tc>
        <w:tc>
          <w:tcPr>
            <w:tcW w:w="4756" w:type="dxa"/>
          </w:tcPr>
          <w:p w14:paraId="4EF43937" w14:textId="77777777" w:rsidR="009A600E" w:rsidRPr="00733E0C" w:rsidRDefault="009A600E" w:rsidP="00EA11D9">
            <w:pPr>
              <w:pStyle w:val="NormalWeb"/>
              <w:spacing w:before="0" w:beforeAutospacing="0" w:after="0" w:afterAutospacing="0"/>
              <w:rPr>
                <w:rFonts w:ascii="ArialMT" w:hAnsi="ArialMT"/>
              </w:rPr>
            </w:pPr>
            <w:proofErr w:type="gramStart"/>
            <w:r>
              <w:rPr>
                <w:rFonts w:ascii="ArialMT" w:hAnsi="ArialMT"/>
              </w:rPr>
              <w:t>3.1  Graphing</w:t>
            </w:r>
            <w:proofErr w:type="gramEnd"/>
            <w:r>
              <w:rPr>
                <w:rFonts w:ascii="ArialMT" w:hAnsi="ArialMT"/>
              </w:rPr>
              <w:t xml:space="preserve"> Using the Rectangular Coordinate System </w:t>
            </w:r>
          </w:p>
          <w:p w14:paraId="0A43CF39" w14:textId="77777777" w:rsidR="009A600E" w:rsidRPr="00733E0C" w:rsidRDefault="009A600E" w:rsidP="00EA11D9">
            <w:pPr>
              <w:pStyle w:val="NormalWeb"/>
              <w:spacing w:before="0" w:beforeAutospacing="0" w:after="0" w:afterAutospacing="0"/>
              <w:rPr>
                <w:rFonts w:ascii="ArialMT" w:hAnsi="ArialMT"/>
              </w:rPr>
            </w:pPr>
            <w:proofErr w:type="gramStart"/>
            <w:r>
              <w:rPr>
                <w:rFonts w:ascii="ArialMT" w:hAnsi="ArialMT"/>
              </w:rPr>
              <w:t>3.2  Graphing</w:t>
            </w:r>
            <w:proofErr w:type="gramEnd"/>
            <w:r>
              <w:rPr>
                <w:rFonts w:ascii="ArialMT" w:hAnsi="ArialMT"/>
              </w:rPr>
              <w:t xml:space="preserve"> Linear Equations </w:t>
            </w:r>
          </w:p>
          <w:p w14:paraId="667161D2" w14:textId="77777777" w:rsidR="009A600E" w:rsidRPr="00733E0C" w:rsidRDefault="009A600E" w:rsidP="00EA11D9">
            <w:pPr>
              <w:pStyle w:val="NormalWeb"/>
              <w:spacing w:before="0" w:beforeAutospacing="0" w:after="0" w:afterAutospacing="0"/>
              <w:rPr>
                <w:rFonts w:ascii="ArialMT" w:hAnsi="ArialMT"/>
              </w:rPr>
            </w:pPr>
            <w:proofErr w:type="gramStart"/>
            <w:r>
              <w:rPr>
                <w:rFonts w:ascii="ArialMT" w:hAnsi="ArialMT"/>
              </w:rPr>
              <w:t>3.3  Intercepts</w:t>
            </w:r>
            <w:proofErr w:type="gramEnd"/>
            <w:r>
              <w:rPr>
                <w:rFonts w:ascii="ArialMT" w:hAnsi="ArialMT"/>
              </w:rPr>
              <w:t xml:space="preserve"> </w:t>
            </w:r>
          </w:p>
          <w:p w14:paraId="26C2A442" w14:textId="77777777" w:rsidR="009A600E" w:rsidRDefault="009A600E" w:rsidP="00EA11D9"/>
        </w:tc>
        <w:tc>
          <w:tcPr>
            <w:tcW w:w="3096" w:type="dxa"/>
          </w:tcPr>
          <w:p w14:paraId="14245231" w14:textId="77777777" w:rsidR="009A600E" w:rsidRDefault="009A600E" w:rsidP="00EA11D9">
            <w:r>
              <w:t>Online</w:t>
            </w:r>
          </w:p>
        </w:tc>
      </w:tr>
      <w:tr w:rsidR="009A600E" w14:paraId="31745E1B" w14:textId="77777777" w:rsidTr="00EA11D9">
        <w:trPr>
          <w:trHeight w:val="779"/>
        </w:trPr>
        <w:tc>
          <w:tcPr>
            <w:tcW w:w="1435" w:type="dxa"/>
          </w:tcPr>
          <w:p w14:paraId="3E0F286D" w14:textId="77777777" w:rsidR="009A600E" w:rsidRDefault="009A600E" w:rsidP="00EA11D9">
            <w:r>
              <w:t>Week 8</w:t>
            </w:r>
          </w:p>
          <w:p w14:paraId="668EADB2" w14:textId="77777777" w:rsidR="009A600E" w:rsidRDefault="009A600E" w:rsidP="00EA11D9">
            <w:r>
              <w:t>Oct 22-24</w:t>
            </w:r>
          </w:p>
        </w:tc>
        <w:tc>
          <w:tcPr>
            <w:tcW w:w="4756" w:type="dxa"/>
          </w:tcPr>
          <w:p w14:paraId="0AAA662D" w14:textId="77777777" w:rsidR="009A600E" w:rsidRPr="00733E0C" w:rsidRDefault="009A600E" w:rsidP="00EA11D9">
            <w:pPr>
              <w:pStyle w:val="NormalWeb"/>
              <w:spacing w:before="0" w:beforeAutospacing="0" w:after="0" w:afterAutospacing="0"/>
              <w:rPr>
                <w:rFonts w:ascii="ArialMT" w:hAnsi="ArialMT"/>
              </w:rPr>
            </w:pPr>
            <w:proofErr w:type="gramStart"/>
            <w:r>
              <w:rPr>
                <w:rFonts w:ascii="ArialMT" w:hAnsi="ArialMT"/>
              </w:rPr>
              <w:t>5.1  Rules</w:t>
            </w:r>
            <w:proofErr w:type="gramEnd"/>
            <w:r>
              <w:rPr>
                <w:rFonts w:ascii="ArialMT" w:hAnsi="ArialMT"/>
              </w:rPr>
              <w:t xml:space="preserve"> for Exponents </w:t>
            </w:r>
          </w:p>
          <w:p w14:paraId="461E7E06" w14:textId="77777777" w:rsidR="009A600E" w:rsidRPr="00733E0C" w:rsidRDefault="009A600E" w:rsidP="00EA11D9">
            <w:pPr>
              <w:pStyle w:val="NormalWeb"/>
              <w:spacing w:before="0" w:beforeAutospacing="0" w:after="0" w:afterAutospacing="0"/>
              <w:rPr>
                <w:rFonts w:ascii="ArialMT" w:hAnsi="ArialMT"/>
              </w:rPr>
            </w:pPr>
            <w:proofErr w:type="gramStart"/>
            <w:r>
              <w:rPr>
                <w:rFonts w:ascii="ArialMT" w:hAnsi="ArialMT"/>
              </w:rPr>
              <w:t>5.2  Zero</w:t>
            </w:r>
            <w:proofErr w:type="gramEnd"/>
            <w:r>
              <w:rPr>
                <w:rFonts w:ascii="ArialMT" w:hAnsi="ArialMT"/>
              </w:rPr>
              <w:t xml:space="preserve"> and Negative Exponents </w:t>
            </w:r>
          </w:p>
          <w:p w14:paraId="1AD5966E" w14:textId="77777777" w:rsidR="009A600E" w:rsidRPr="00733E0C" w:rsidRDefault="009A600E" w:rsidP="00EA11D9">
            <w:pPr>
              <w:pStyle w:val="NormalWeb"/>
              <w:spacing w:before="0" w:beforeAutospacing="0" w:after="0" w:afterAutospacing="0"/>
              <w:rPr>
                <w:rFonts w:ascii="ArialMT" w:hAnsi="ArialMT"/>
              </w:rPr>
            </w:pPr>
            <w:proofErr w:type="gramStart"/>
            <w:r>
              <w:rPr>
                <w:rFonts w:ascii="ArialMT" w:hAnsi="ArialMT"/>
              </w:rPr>
              <w:t>5.3  Scientific</w:t>
            </w:r>
            <w:proofErr w:type="gramEnd"/>
            <w:r>
              <w:rPr>
                <w:rFonts w:ascii="ArialMT" w:hAnsi="ArialMT"/>
              </w:rPr>
              <w:t xml:space="preserve"> Notation </w:t>
            </w:r>
          </w:p>
          <w:p w14:paraId="0EF8C32B" w14:textId="77777777" w:rsidR="009A600E" w:rsidRDefault="009A600E" w:rsidP="00EA11D9"/>
        </w:tc>
        <w:tc>
          <w:tcPr>
            <w:tcW w:w="3096" w:type="dxa"/>
          </w:tcPr>
          <w:p w14:paraId="78640DDA" w14:textId="77777777" w:rsidR="009A600E" w:rsidRDefault="009A600E" w:rsidP="00EA11D9">
            <w:r>
              <w:t>Face to Face</w:t>
            </w:r>
          </w:p>
        </w:tc>
      </w:tr>
      <w:tr w:rsidR="009A600E" w14:paraId="366AC642" w14:textId="77777777" w:rsidTr="00EA11D9">
        <w:trPr>
          <w:trHeight w:val="747"/>
        </w:trPr>
        <w:tc>
          <w:tcPr>
            <w:tcW w:w="1435" w:type="dxa"/>
          </w:tcPr>
          <w:p w14:paraId="584AF9AA" w14:textId="77777777" w:rsidR="009A600E" w:rsidRDefault="009A600E" w:rsidP="00EA11D9">
            <w:r>
              <w:t>Week 9</w:t>
            </w:r>
          </w:p>
          <w:p w14:paraId="4F58D004" w14:textId="77777777" w:rsidR="009A600E" w:rsidRDefault="009A600E" w:rsidP="00EA11D9">
            <w:r>
              <w:t>Oct 29-31</w:t>
            </w:r>
          </w:p>
        </w:tc>
        <w:tc>
          <w:tcPr>
            <w:tcW w:w="4756" w:type="dxa"/>
          </w:tcPr>
          <w:p w14:paraId="1D30FA74" w14:textId="77777777" w:rsidR="009A600E" w:rsidRPr="00733E0C" w:rsidRDefault="009A600E" w:rsidP="00EA11D9">
            <w:pPr>
              <w:pStyle w:val="NormalWeb"/>
              <w:spacing w:before="0" w:beforeAutospacing="0" w:after="0" w:afterAutospacing="0"/>
              <w:rPr>
                <w:rFonts w:ascii="ArialMT" w:hAnsi="ArialMT"/>
              </w:rPr>
            </w:pPr>
            <w:proofErr w:type="gramStart"/>
            <w:r>
              <w:rPr>
                <w:rFonts w:ascii="ArialMT" w:hAnsi="ArialMT"/>
              </w:rPr>
              <w:t>5.4  Polynomials</w:t>
            </w:r>
            <w:proofErr w:type="gramEnd"/>
            <w:r>
              <w:rPr>
                <w:rFonts w:ascii="ArialMT" w:hAnsi="ArialMT"/>
              </w:rPr>
              <w:t xml:space="preserve"> </w:t>
            </w:r>
          </w:p>
          <w:p w14:paraId="7B04F52D" w14:textId="77777777" w:rsidR="009A600E" w:rsidRPr="00733E0C" w:rsidRDefault="009A600E" w:rsidP="00EA11D9">
            <w:pPr>
              <w:pStyle w:val="NormalWeb"/>
              <w:spacing w:before="0" w:beforeAutospacing="0" w:after="0" w:afterAutospacing="0"/>
              <w:rPr>
                <w:rFonts w:ascii="ArialMT" w:hAnsi="ArialMT"/>
              </w:rPr>
            </w:pPr>
            <w:proofErr w:type="gramStart"/>
            <w:r>
              <w:rPr>
                <w:rFonts w:ascii="ArialMT" w:hAnsi="ArialMT"/>
              </w:rPr>
              <w:t>5.5  Adding</w:t>
            </w:r>
            <w:proofErr w:type="gramEnd"/>
            <w:r>
              <w:rPr>
                <w:rFonts w:ascii="ArialMT" w:hAnsi="ArialMT"/>
              </w:rPr>
              <w:t xml:space="preserve"> and Subtracting Polynomials </w:t>
            </w:r>
          </w:p>
          <w:p w14:paraId="083EB2AB" w14:textId="77777777" w:rsidR="009A600E" w:rsidRPr="00733E0C" w:rsidRDefault="009A600E" w:rsidP="00EA11D9"/>
        </w:tc>
        <w:tc>
          <w:tcPr>
            <w:tcW w:w="3096" w:type="dxa"/>
          </w:tcPr>
          <w:p w14:paraId="6858EC36" w14:textId="77777777" w:rsidR="009A600E" w:rsidRDefault="009A600E" w:rsidP="00EA11D9">
            <w:r>
              <w:t>Online</w:t>
            </w:r>
          </w:p>
        </w:tc>
      </w:tr>
      <w:tr w:rsidR="009A600E" w14:paraId="1725BC63" w14:textId="77777777" w:rsidTr="00EA11D9">
        <w:trPr>
          <w:trHeight w:val="779"/>
        </w:trPr>
        <w:tc>
          <w:tcPr>
            <w:tcW w:w="1435" w:type="dxa"/>
          </w:tcPr>
          <w:p w14:paraId="3944A85F" w14:textId="77777777" w:rsidR="009A600E" w:rsidRDefault="009A600E" w:rsidP="00EA11D9">
            <w:r>
              <w:t>Week 10</w:t>
            </w:r>
          </w:p>
          <w:p w14:paraId="19FC088D" w14:textId="77777777" w:rsidR="009A600E" w:rsidRDefault="009A600E" w:rsidP="00EA11D9">
            <w:r>
              <w:t>Nov 5-7</w:t>
            </w:r>
          </w:p>
        </w:tc>
        <w:tc>
          <w:tcPr>
            <w:tcW w:w="4756" w:type="dxa"/>
          </w:tcPr>
          <w:p w14:paraId="74E0BA00" w14:textId="77777777" w:rsidR="009A600E" w:rsidRPr="00733E0C" w:rsidRDefault="009A600E" w:rsidP="00EA11D9">
            <w:pPr>
              <w:pStyle w:val="NormalWeb"/>
              <w:spacing w:before="0" w:beforeAutospacing="0" w:after="0" w:afterAutospacing="0"/>
              <w:rPr>
                <w:rFonts w:ascii="ArialMT" w:hAnsi="ArialMT"/>
              </w:rPr>
            </w:pPr>
            <w:proofErr w:type="gramStart"/>
            <w:r>
              <w:rPr>
                <w:rFonts w:ascii="ArialMT" w:hAnsi="ArialMT"/>
              </w:rPr>
              <w:t>5.6  Multiplying</w:t>
            </w:r>
            <w:proofErr w:type="gramEnd"/>
            <w:r>
              <w:rPr>
                <w:rFonts w:ascii="ArialMT" w:hAnsi="ArialMT"/>
              </w:rPr>
              <w:t xml:space="preserve"> Polynomials </w:t>
            </w:r>
          </w:p>
          <w:p w14:paraId="6C4C755A" w14:textId="77777777" w:rsidR="009A600E" w:rsidRPr="00733E0C" w:rsidRDefault="009A600E" w:rsidP="00EA11D9">
            <w:pPr>
              <w:pStyle w:val="NormalWeb"/>
              <w:spacing w:before="0" w:beforeAutospacing="0" w:after="0" w:afterAutospacing="0"/>
              <w:rPr>
                <w:rFonts w:ascii="ArialMT" w:hAnsi="ArialMT"/>
              </w:rPr>
            </w:pPr>
            <w:proofErr w:type="gramStart"/>
            <w:r>
              <w:rPr>
                <w:rFonts w:ascii="ArialMT" w:hAnsi="ArialMT"/>
              </w:rPr>
              <w:t>5.7  Special</w:t>
            </w:r>
            <w:proofErr w:type="gramEnd"/>
            <w:r>
              <w:rPr>
                <w:rFonts w:ascii="ArialMT" w:hAnsi="ArialMT"/>
              </w:rPr>
              <w:t xml:space="preserve"> Products </w:t>
            </w:r>
          </w:p>
          <w:p w14:paraId="4C3EF881" w14:textId="77777777" w:rsidR="009A600E" w:rsidRPr="00733E0C" w:rsidRDefault="009A600E" w:rsidP="00EA11D9">
            <w:pPr>
              <w:pStyle w:val="NormalWeb"/>
              <w:spacing w:before="0" w:beforeAutospacing="0" w:after="0" w:afterAutospacing="0"/>
              <w:rPr>
                <w:rFonts w:ascii="ArialMT" w:hAnsi="ArialMT"/>
              </w:rPr>
            </w:pPr>
            <w:proofErr w:type="gramStart"/>
            <w:r>
              <w:rPr>
                <w:rFonts w:ascii="ArialMT" w:hAnsi="ArialMT"/>
              </w:rPr>
              <w:t>5.8  Dividing</w:t>
            </w:r>
            <w:proofErr w:type="gramEnd"/>
            <w:r>
              <w:rPr>
                <w:rFonts w:ascii="ArialMT" w:hAnsi="ArialMT"/>
              </w:rPr>
              <w:t xml:space="preserve"> Polynomials </w:t>
            </w:r>
          </w:p>
          <w:p w14:paraId="26D03B9D" w14:textId="77777777" w:rsidR="009A600E" w:rsidRDefault="009A600E" w:rsidP="00EA11D9">
            <w:pPr>
              <w:pStyle w:val="NormalWeb"/>
              <w:spacing w:before="0" w:beforeAutospacing="0" w:after="0" w:afterAutospacing="0"/>
            </w:pPr>
          </w:p>
        </w:tc>
        <w:tc>
          <w:tcPr>
            <w:tcW w:w="3096" w:type="dxa"/>
          </w:tcPr>
          <w:p w14:paraId="1D8BCC35" w14:textId="77777777" w:rsidR="009A600E" w:rsidRDefault="009A600E" w:rsidP="00EA11D9">
            <w:r>
              <w:t>Face to Face</w:t>
            </w:r>
          </w:p>
        </w:tc>
      </w:tr>
      <w:tr w:rsidR="009A600E" w14:paraId="35758435" w14:textId="77777777" w:rsidTr="00EA11D9">
        <w:trPr>
          <w:trHeight w:val="779"/>
        </w:trPr>
        <w:tc>
          <w:tcPr>
            <w:tcW w:w="1435" w:type="dxa"/>
          </w:tcPr>
          <w:p w14:paraId="1DB8DF1C" w14:textId="77777777" w:rsidR="009A600E" w:rsidRDefault="009A600E" w:rsidP="00EA11D9">
            <w:r>
              <w:lastRenderedPageBreak/>
              <w:t>Week 11</w:t>
            </w:r>
          </w:p>
          <w:p w14:paraId="5853F10A" w14:textId="77777777" w:rsidR="009A600E" w:rsidRDefault="009A600E" w:rsidP="00EA11D9">
            <w:r>
              <w:t>Nov 12-14</w:t>
            </w:r>
          </w:p>
        </w:tc>
        <w:tc>
          <w:tcPr>
            <w:tcW w:w="4756" w:type="dxa"/>
          </w:tcPr>
          <w:p w14:paraId="2752EB7E" w14:textId="77777777" w:rsidR="009A600E" w:rsidRPr="00781429" w:rsidRDefault="009A600E" w:rsidP="00EA11D9">
            <w:pPr>
              <w:pStyle w:val="NormalWeb"/>
              <w:spacing w:before="0" w:beforeAutospacing="0" w:after="0" w:afterAutospacing="0"/>
              <w:rPr>
                <w:rFonts w:ascii="ArialMT" w:hAnsi="ArialMT"/>
              </w:rPr>
            </w:pPr>
            <w:proofErr w:type="gramStart"/>
            <w:r>
              <w:rPr>
                <w:rFonts w:ascii="ArialMT" w:hAnsi="ArialMT"/>
              </w:rPr>
              <w:t>6.1  The</w:t>
            </w:r>
            <w:proofErr w:type="gramEnd"/>
            <w:r>
              <w:rPr>
                <w:rFonts w:ascii="ArialMT" w:hAnsi="ArialMT"/>
              </w:rPr>
              <w:t xml:space="preserve"> Greatest Common Factor; Factoring by Grouping </w:t>
            </w:r>
          </w:p>
          <w:p w14:paraId="332118F7" w14:textId="77777777" w:rsidR="009A600E" w:rsidRPr="00781429" w:rsidRDefault="009A600E" w:rsidP="00EA11D9">
            <w:pPr>
              <w:pStyle w:val="NormalWeb"/>
              <w:spacing w:before="0" w:beforeAutospacing="0" w:after="0" w:afterAutospacing="0"/>
              <w:rPr>
                <w:rFonts w:ascii="ArialMT" w:hAnsi="ArialMT"/>
              </w:rPr>
            </w:pPr>
            <w:proofErr w:type="gramStart"/>
            <w:r>
              <w:rPr>
                <w:rFonts w:ascii="ArialMT" w:hAnsi="ArialMT"/>
              </w:rPr>
              <w:t>6.2  Factoring</w:t>
            </w:r>
            <w:proofErr w:type="gramEnd"/>
            <w:r>
              <w:rPr>
                <w:rFonts w:ascii="ArialMT" w:hAnsi="ArialMT"/>
              </w:rPr>
              <w:t xml:space="preserve"> Trinomials of the Form x</w:t>
            </w:r>
            <w:r w:rsidRPr="00781429">
              <w:rPr>
                <w:rFonts w:ascii="ArialMT" w:hAnsi="ArialMT"/>
              </w:rPr>
              <w:t>2</w:t>
            </w:r>
            <w:r>
              <w:rPr>
                <w:rFonts w:ascii="ArialMT" w:hAnsi="ArialMT"/>
              </w:rPr>
              <w:t xml:space="preserve">+ bx + c </w:t>
            </w:r>
          </w:p>
          <w:p w14:paraId="17C78D8E" w14:textId="77777777" w:rsidR="009A600E" w:rsidRPr="00781429" w:rsidRDefault="009A600E" w:rsidP="00EA11D9">
            <w:pPr>
              <w:rPr>
                <w:rFonts w:ascii="ArialMT" w:eastAsia="Times New Roman" w:hAnsi="ArialMT" w:cs="Times New Roman"/>
              </w:rPr>
            </w:pPr>
          </w:p>
        </w:tc>
        <w:tc>
          <w:tcPr>
            <w:tcW w:w="3096" w:type="dxa"/>
          </w:tcPr>
          <w:p w14:paraId="5D8E418C" w14:textId="77777777" w:rsidR="009A600E" w:rsidRDefault="009A600E" w:rsidP="00EA11D9">
            <w:r>
              <w:t>Online</w:t>
            </w:r>
          </w:p>
        </w:tc>
      </w:tr>
      <w:tr w:rsidR="009A600E" w14:paraId="47D569E1" w14:textId="77777777" w:rsidTr="00EA11D9">
        <w:trPr>
          <w:trHeight w:val="779"/>
        </w:trPr>
        <w:tc>
          <w:tcPr>
            <w:tcW w:w="1435" w:type="dxa"/>
          </w:tcPr>
          <w:p w14:paraId="785DB1C1" w14:textId="77777777" w:rsidR="009A600E" w:rsidRDefault="009A600E" w:rsidP="00EA11D9">
            <w:r>
              <w:t>Week 12</w:t>
            </w:r>
          </w:p>
          <w:p w14:paraId="3D792469" w14:textId="77777777" w:rsidR="009A600E" w:rsidRDefault="009A600E" w:rsidP="00EA11D9">
            <w:r>
              <w:t>Nov 19-21</w:t>
            </w:r>
          </w:p>
        </w:tc>
        <w:tc>
          <w:tcPr>
            <w:tcW w:w="4756" w:type="dxa"/>
          </w:tcPr>
          <w:p w14:paraId="6B76AE2D" w14:textId="77777777" w:rsidR="009A600E" w:rsidRPr="00781429" w:rsidRDefault="009A600E" w:rsidP="00EA11D9">
            <w:pPr>
              <w:pStyle w:val="NormalWeb"/>
              <w:spacing w:before="0" w:beforeAutospacing="0" w:after="0" w:afterAutospacing="0"/>
              <w:rPr>
                <w:rFonts w:ascii="ArialMT" w:hAnsi="ArialMT"/>
              </w:rPr>
            </w:pPr>
            <w:proofErr w:type="gramStart"/>
            <w:r>
              <w:rPr>
                <w:rFonts w:ascii="ArialMT" w:hAnsi="ArialMT"/>
              </w:rPr>
              <w:t>6.3  Factoring</w:t>
            </w:r>
            <w:proofErr w:type="gramEnd"/>
            <w:r>
              <w:rPr>
                <w:rFonts w:ascii="ArialMT" w:hAnsi="ArialMT"/>
              </w:rPr>
              <w:t xml:space="preserve"> Trinomials of the Form ax</w:t>
            </w:r>
            <w:r w:rsidRPr="00781429">
              <w:rPr>
                <w:rFonts w:ascii="ArialMT" w:hAnsi="ArialMT"/>
              </w:rPr>
              <w:t>2</w:t>
            </w:r>
            <w:r>
              <w:rPr>
                <w:rFonts w:ascii="ArialMT" w:hAnsi="ArialMT"/>
              </w:rPr>
              <w:t xml:space="preserve">+ bx + c </w:t>
            </w:r>
          </w:p>
          <w:p w14:paraId="4304F2FA" w14:textId="77777777" w:rsidR="009A600E" w:rsidRPr="00781429" w:rsidRDefault="009A600E" w:rsidP="00EA11D9">
            <w:pPr>
              <w:pStyle w:val="NormalWeb"/>
              <w:spacing w:before="0" w:beforeAutospacing="0" w:after="0" w:afterAutospacing="0"/>
              <w:rPr>
                <w:rFonts w:ascii="ArialMT" w:hAnsi="ArialMT"/>
              </w:rPr>
            </w:pPr>
            <w:proofErr w:type="gramStart"/>
            <w:r>
              <w:rPr>
                <w:rFonts w:ascii="ArialMT" w:hAnsi="ArialMT"/>
              </w:rPr>
              <w:t>6.4  Factoring</w:t>
            </w:r>
            <w:proofErr w:type="gramEnd"/>
            <w:r>
              <w:rPr>
                <w:rFonts w:ascii="ArialMT" w:hAnsi="ArialMT"/>
              </w:rPr>
              <w:t xml:space="preserve"> Perfect-Squares Trinomials and the Difference of Two Squares </w:t>
            </w:r>
          </w:p>
          <w:p w14:paraId="2FEA39C3" w14:textId="77777777" w:rsidR="009A600E" w:rsidRPr="00781429" w:rsidRDefault="009A600E" w:rsidP="00EA11D9">
            <w:pPr>
              <w:rPr>
                <w:rFonts w:ascii="ArialMT" w:eastAsia="Times New Roman" w:hAnsi="ArialMT" w:cs="Times New Roman"/>
              </w:rPr>
            </w:pPr>
          </w:p>
        </w:tc>
        <w:tc>
          <w:tcPr>
            <w:tcW w:w="3096" w:type="dxa"/>
          </w:tcPr>
          <w:p w14:paraId="47B6B89E" w14:textId="77777777" w:rsidR="009A600E" w:rsidRDefault="009A600E" w:rsidP="00EA11D9">
            <w:r>
              <w:t>Face to Face</w:t>
            </w:r>
          </w:p>
        </w:tc>
      </w:tr>
      <w:tr w:rsidR="009A600E" w14:paraId="1D06BB91" w14:textId="77777777" w:rsidTr="00EA11D9">
        <w:trPr>
          <w:trHeight w:val="779"/>
        </w:trPr>
        <w:tc>
          <w:tcPr>
            <w:tcW w:w="1435" w:type="dxa"/>
          </w:tcPr>
          <w:p w14:paraId="614BA677" w14:textId="77777777" w:rsidR="009A600E" w:rsidRDefault="009A600E" w:rsidP="00EA11D9">
            <w:r>
              <w:t>Week 13</w:t>
            </w:r>
          </w:p>
          <w:p w14:paraId="2E3E193E" w14:textId="77777777" w:rsidR="009A600E" w:rsidRDefault="009A600E" w:rsidP="00EA11D9">
            <w:r>
              <w:t>Nov 26-28</w:t>
            </w:r>
          </w:p>
        </w:tc>
        <w:tc>
          <w:tcPr>
            <w:tcW w:w="4756" w:type="dxa"/>
          </w:tcPr>
          <w:p w14:paraId="1F5B3C96" w14:textId="77777777" w:rsidR="009A600E" w:rsidRPr="00781429" w:rsidRDefault="009A600E" w:rsidP="00EA11D9">
            <w:pPr>
              <w:pStyle w:val="NormalWeb"/>
              <w:spacing w:before="0" w:beforeAutospacing="0" w:after="0" w:afterAutospacing="0"/>
              <w:rPr>
                <w:rFonts w:ascii="ArialMT" w:hAnsi="ArialMT"/>
              </w:rPr>
            </w:pPr>
            <w:proofErr w:type="gramStart"/>
            <w:r>
              <w:rPr>
                <w:rFonts w:ascii="ArialMT" w:hAnsi="ArialMT"/>
              </w:rPr>
              <w:t>6.6  A</w:t>
            </w:r>
            <w:proofErr w:type="gramEnd"/>
            <w:r>
              <w:rPr>
                <w:rFonts w:ascii="ArialMT" w:hAnsi="ArialMT"/>
              </w:rPr>
              <w:t xml:space="preserve"> Factoring Strategy </w:t>
            </w:r>
          </w:p>
          <w:p w14:paraId="0A3010E6" w14:textId="77777777" w:rsidR="009A600E" w:rsidRPr="00781429" w:rsidRDefault="009A600E" w:rsidP="00EA11D9">
            <w:pPr>
              <w:pStyle w:val="NormalWeb"/>
              <w:spacing w:before="0" w:beforeAutospacing="0" w:after="0" w:afterAutospacing="0"/>
              <w:rPr>
                <w:rFonts w:ascii="ArialMT" w:hAnsi="ArialMT"/>
              </w:rPr>
            </w:pPr>
            <w:proofErr w:type="gramStart"/>
            <w:r>
              <w:rPr>
                <w:rFonts w:ascii="ArialMT" w:hAnsi="ArialMT"/>
              </w:rPr>
              <w:t>6.7  Solving</w:t>
            </w:r>
            <w:proofErr w:type="gramEnd"/>
            <w:r>
              <w:rPr>
                <w:rFonts w:ascii="ArialMT" w:hAnsi="ArialMT"/>
              </w:rPr>
              <w:t xml:space="preserve"> Quadratic Equations by Factoring </w:t>
            </w:r>
          </w:p>
          <w:p w14:paraId="71050930" w14:textId="77777777" w:rsidR="009A600E" w:rsidRPr="00781429" w:rsidRDefault="009A600E" w:rsidP="00EA11D9">
            <w:pPr>
              <w:pStyle w:val="NormalWeb"/>
              <w:spacing w:before="0" w:beforeAutospacing="0" w:after="0" w:afterAutospacing="0"/>
              <w:rPr>
                <w:rFonts w:ascii="ArialMT" w:hAnsi="ArialMT"/>
              </w:rPr>
            </w:pPr>
          </w:p>
        </w:tc>
        <w:tc>
          <w:tcPr>
            <w:tcW w:w="3096" w:type="dxa"/>
          </w:tcPr>
          <w:p w14:paraId="693E7B22" w14:textId="77777777" w:rsidR="009A600E" w:rsidRDefault="009A600E" w:rsidP="00EA11D9">
            <w:r>
              <w:t>Online</w:t>
            </w:r>
          </w:p>
        </w:tc>
      </w:tr>
      <w:tr w:rsidR="009A600E" w14:paraId="6E4D0A19" w14:textId="77777777" w:rsidTr="00EA11D9">
        <w:trPr>
          <w:trHeight w:val="779"/>
        </w:trPr>
        <w:tc>
          <w:tcPr>
            <w:tcW w:w="1435" w:type="dxa"/>
          </w:tcPr>
          <w:p w14:paraId="265678F4" w14:textId="77777777" w:rsidR="009A600E" w:rsidRDefault="009A600E" w:rsidP="00EA11D9">
            <w:r>
              <w:t>Week 14</w:t>
            </w:r>
          </w:p>
          <w:p w14:paraId="5E6AE2DC" w14:textId="77777777" w:rsidR="009A600E" w:rsidRDefault="009A600E" w:rsidP="00EA11D9">
            <w:r>
              <w:t>Dec 3-5</w:t>
            </w:r>
          </w:p>
        </w:tc>
        <w:tc>
          <w:tcPr>
            <w:tcW w:w="4756" w:type="dxa"/>
          </w:tcPr>
          <w:p w14:paraId="458DF0EE" w14:textId="77777777" w:rsidR="009A600E" w:rsidRDefault="009A600E" w:rsidP="00EA11D9">
            <w:pPr>
              <w:pStyle w:val="NormalWeb"/>
            </w:pPr>
            <w:r>
              <w:rPr>
                <w:rFonts w:ascii="ArialMT" w:hAnsi="ArialMT"/>
              </w:rPr>
              <w:t xml:space="preserve">10.2.2 The Quadratic Formula (Basics only; consider only rational values.) </w:t>
            </w:r>
          </w:p>
          <w:p w14:paraId="7160C096" w14:textId="77777777" w:rsidR="009A600E" w:rsidRDefault="009A600E" w:rsidP="00EA11D9">
            <w:pPr>
              <w:pStyle w:val="NormalWeb"/>
            </w:pPr>
            <w:r>
              <w:rPr>
                <w:rFonts w:ascii="ArialMT" w:hAnsi="ArialMT"/>
              </w:rPr>
              <w:t xml:space="preserve">7.1 Simplifying Rational Expressions </w:t>
            </w:r>
          </w:p>
          <w:p w14:paraId="27C92A70" w14:textId="77777777" w:rsidR="009A600E" w:rsidRDefault="009A600E" w:rsidP="00EA11D9">
            <w:pPr>
              <w:pStyle w:val="NormalWeb"/>
            </w:pPr>
          </w:p>
        </w:tc>
        <w:tc>
          <w:tcPr>
            <w:tcW w:w="3096" w:type="dxa"/>
          </w:tcPr>
          <w:p w14:paraId="6B6DCC8C" w14:textId="77777777" w:rsidR="009A600E" w:rsidRDefault="009A600E" w:rsidP="00EA11D9">
            <w:r>
              <w:t>Face to Face</w:t>
            </w:r>
          </w:p>
        </w:tc>
      </w:tr>
      <w:tr w:rsidR="009A600E" w14:paraId="4D58E950" w14:textId="77777777" w:rsidTr="00EA11D9">
        <w:trPr>
          <w:trHeight w:val="747"/>
        </w:trPr>
        <w:tc>
          <w:tcPr>
            <w:tcW w:w="1435" w:type="dxa"/>
          </w:tcPr>
          <w:p w14:paraId="1C894903" w14:textId="77777777" w:rsidR="009A600E" w:rsidRDefault="009A600E" w:rsidP="00EA11D9">
            <w:r>
              <w:t>Week 15</w:t>
            </w:r>
          </w:p>
          <w:p w14:paraId="59C2A92B" w14:textId="77777777" w:rsidR="009A600E" w:rsidRDefault="009A600E" w:rsidP="00EA11D9">
            <w:r>
              <w:t>Dec 10-12</w:t>
            </w:r>
          </w:p>
        </w:tc>
        <w:tc>
          <w:tcPr>
            <w:tcW w:w="4756" w:type="dxa"/>
          </w:tcPr>
          <w:p w14:paraId="1BE0AF7D" w14:textId="77777777" w:rsidR="009A600E" w:rsidRDefault="009A600E" w:rsidP="00EA11D9">
            <w:pPr>
              <w:pStyle w:val="NormalWeb"/>
              <w:rPr>
                <w:rFonts w:ascii="ArialMT" w:hAnsi="ArialMT"/>
              </w:rPr>
            </w:pPr>
            <w:r>
              <w:rPr>
                <w:rFonts w:ascii="ArialMT" w:hAnsi="ArialMT"/>
              </w:rPr>
              <w:t xml:space="preserve">7.2.3 Convert Units of Measurement </w:t>
            </w:r>
          </w:p>
          <w:p w14:paraId="15B91239" w14:textId="77777777" w:rsidR="009A600E" w:rsidRDefault="009A600E" w:rsidP="00EA11D9">
            <w:pPr>
              <w:pStyle w:val="NormalWeb"/>
            </w:pPr>
            <w:r>
              <w:rPr>
                <w:rFonts w:ascii="ArialMT" w:hAnsi="ArialMT"/>
              </w:rPr>
              <w:t xml:space="preserve">7.8 Proportions and Similar Triangles </w:t>
            </w:r>
          </w:p>
          <w:p w14:paraId="77FCD6F1" w14:textId="77777777" w:rsidR="009A600E" w:rsidRDefault="009A600E" w:rsidP="00EA11D9"/>
        </w:tc>
        <w:tc>
          <w:tcPr>
            <w:tcW w:w="3096" w:type="dxa"/>
          </w:tcPr>
          <w:p w14:paraId="39CECB45" w14:textId="77777777" w:rsidR="009A600E" w:rsidRDefault="009A600E" w:rsidP="00EA11D9">
            <w:r>
              <w:t>Online</w:t>
            </w:r>
          </w:p>
        </w:tc>
      </w:tr>
      <w:tr w:rsidR="009A600E" w14:paraId="782C7AA1" w14:textId="77777777" w:rsidTr="00EA11D9">
        <w:trPr>
          <w:trHeight w:val="779"/>
        </w:trPr>
        <w:tc>
          <w:tcPr>
            <w:tcW w:w="1435" w:type="dxa"/>
          </w:tcPr>
          <w:p w14:paraId="66FB7455" w14:textId="77777777" w:rsidR="009A600E" w:rsidRDefault="009A600E" w:rsidP="00EA11D9">
            <w:r>
              <w:t>Final Week</w:t>
            </w:r>
          </w:p>
        </w:tc>
        <w:tc>
          <w:tcPr>
            <w:tcW w:w="4756" w:type="dxa"/>
          </w:tcPr>
          <w:p w14:paraId="57AACBA7" w14:textId="77777777" w:rsidR="009A600E" w:rsidRDefault="009A600E" w:rsidP="00EA11D9"/>
        </w:tc>
        <w:tc>
          <w:tcPr>
            <w:tcW w:w="3096" w:type="dxa"/>
          </w:tcPr>
          <w:p w14:paraId="4E53994A" w14:textId="77777777" w:rsidR="009A600E" w:rsidRDefault="009A600E" w:rsidP="00EA11D9">
            <w:r>
              <w:t>Face to Face</w:t>
            </w:r>
          </w:p>
        </w:tc>
      </w:tr>
    </w:tbl>
    <w:p w14:paraId="7B7D323E" w14:textId="77777777" w:rsidR="009A600E" w:rsidRDefault="009A600E"/>
    <w:sectPr w:rsidR="009A600E" w:rsidSect="004321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02FC7" w14:textId="77777777" w:rsidR="005C7C58" w:rsidRDefault="005C7C58" w:rsidP="00F441B9">
      <w:r>
        <w:separator/>
      </w:r>
    </w:p>
  </w:endnote>
  <w:endnote w:type="continuationSeparator" w:id="0">
    <w:p w14:paraId="1DAB1826" w14:textId="77777777" w:rsidR="005C7C58" w:rsidRDefault="005C7C58" w:rsidP="00F4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MTT10">
    <w:altName w:val="Times New Roman"/>
    <w:panose1 w:val="020B0604020202020204"/>
    <w:charset w:val="00"/>
    <w:family w:val="auto"/>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1A6E" w14:textId="77777777" w:rsidR="005C7C58" w:rsidRDefault="005C7C58" w:rsidP="00F441B9">
      <w:r>
        <w:separator/>
      </w:r>
    </w:p>
  </w:footnote>
  <w:footnote w:type="continuationSeparator" w:id="0">
    <w:p w14:paraId="3C648697" w14:textId="77777777" w:rsidR="005C7C58" w:rsidRDefault="005C7C58" w:rsidP="00F4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49C"/>
    <w:multiLevelType w:val="multilevel"/>
    <w:tmpl w:val="5946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72C32"/>
    <w:multiLevelType w:val="multilevel"/>
    <w:tmpl w:val="483227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F6051"/>
    <w:multiLevelType w:val="multilevel"/>
    <w:tmpl w:val="B2D08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15559"/>
    <w:multiLevelType w:val="multilevel"/>
    <w:tmpl w:val="F6444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5311B"/>
    <w:multiLevelType w:val="multilevel"/>
    <w:tmpl w:val="333011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46ABE"/>
    <w:multiLevelType w:val="multilevel"/>
    <w:tmpl w:val="8844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D6639"/>
    <w:multiLevelType w:val="hybridMultilevel"/>
    <w:tmpl w:val="94E8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A2B29"/>
    <w:multiLevelType w:val="multilevel"/>
    <w:tmpl w:val="076C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D5A61"/>
    <w:multiLevelType w:val="hybridMultilevel"/>
    <w:tmpl w:val="E5849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703E4"/>
    <w:multiLevelType w:val="multilevel"/>
    <w:tmpl w:val="EBF46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C9666C"/>
    <w:multiLevelType w:val="multilevel"/>
    <w:tmpl w:val="1CEE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5E36E9"/>
    <w:multiLevelType w:val="multilevel"/>
    <w:tmpl w:val="729C3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8507E4"/>
    <w:multiLevelType w:val="multilevel"/>
    <w:tmpl w:val="6B8E8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D093A"/>
    <w:multiLevelType w:val="multilevel"/>
    <w:tmpl w:val="6B8E8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66432C"/>
    <w:multiLevelType w:val="hybridMultilevel"/>
    <w:tmpl w:val="5538D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7740EB"/>
    <w:multiLevelType w:val="multilevel"/>
    <w:tmpl w:val="7FD6AE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295F7F"/>
    <w:multiLevelType w:val="hybridMultilevel"/>
    <w:tmpl w:val="B45CD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1541B3"/>
    <w:multiLevelType w:val="multilevel"/>
    <w:tmpl w:val="51323B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764EC8"/>
    <w:multiLevelType w:val="hybridMultilevel"/>
    <w:tmpl w:val="26200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4242B6"/>
    <w:multiLevelType w:val="multilevel"/>
    <w:tmpl w:val="278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036FD6"/>
    <w:multiLevelType w:val="multilevel"/>
    <w:tmpl w:val="6CD46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360582"/>
    <w:multiLevelType w:val="multilevel"/>
    <w:tmpl w:val="D3ECC0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7D7F58"/>
    <w:multiLevelType w:val="hybridMultilevel"/>
    <w:tmpl w:val="368A9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931177"/>
    <w:multiLevelType w:val="multilevel"/>
    <w:tmpl w:val="67303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074A9B"/>
    <w:multiLevelType w:val="multilevel"/>
    <w:tmpl w:val="CE52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8F40D9"/>
    <w:multiLevelType w:val="multilevel"/>
    <w:tmpl w:val="00F05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AA79A3"/>
    <w:multiLevelType w:val="hybridMultilevel"/>
    <w:tmpl w:val="82BA8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E8586F"/>
    <w:multiLevelType w:val="multilevel"/>
    <w:tmpl w:val="CE4C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270D3F"/>
    <w:multiLevelType w:val="multilevel"/>
    <w:tmpl w:val="B6C4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255416"/>
    <w:multiLevelType w:val="multilevel"/>
    <w:tmpl w:val="396421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AC21EF"/>
    <w:multiLevelType w:val="multilevel"/>
    <w:tmpl w:val="23EA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F35AFF"/>
    <w:multiLevelType w:val="multilevel"/>
    <w:tmpl w:val="70EEC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0"/>
  </w:num>
  <w:num w:numId="3">
    <w:abstractNumId w:val="10"/>
  </w:num>
  <w:num w:numId="4">
    <w:abstractNumId w:val="24"/>
  </w:num>
  <w:num w:numId="5">
    <w:abstractNumId w:val="11"/>
  </w:num>
  <w:num w:numId="6">
    <w:abstractNumId w:val="5"/>
  </w:num>
  <w:num w:numId="7">
    <w:abstractNumId w:val="29"/>
  </w:num>
  <w:num w:numId="8">
    <w:abstractNumId w:val="18"/>
  </w:num>
  <w:num w:numId="9">
    <w:abstractNumId w:val="8"/>
  </w:num>
  <w:num w:numId="10">
    <w:abstractNumId w:val="27"/>
  </w:num>
  <w:num w:numId="11">
    <w:abstractNumId w:val="7"/>
  </w:num>
  <w:num w:numId="12">
    <w:abstractNumId w:val="4"/>
  </w:num>
  <w:num w:numId="13">
    <w:abstractNumId w:val="14"/>
  </w:num>
  <w:num w:numId="14">
    <w:abstractNumId w:val="9"/>
  </w:num>
  <w:num w:numId="15">
    <w:abstractNumId w:val="17"/>
  </w:num>
  <w:num w:numId="16">
    <w:abstractNumId w:val="16"/>
  </w:num>
  <w:num w:numId="17">
    <w:abstractNumId w:val="2"/>
  </w:num>
  <w:num w:numId="18">
    <w:abstractNumId w:val="26"/>
  </w:num>
  <w:num w:numId="19">
    <w:abstractNumId w:val="23"/>
  </w:num>
  <w:num w:numId="20">
    <w:abstractNumId w:val="21"/>
  </w:num>
  <w:num w:numId="21">
    <w:abstractNumId w:val="22"/>
  </w:num>
  <w:num w:numId="22">
    <w:abstractNumId w:val="20"/>
  </w:num>
  <w:num w:numId="23">
    <w:abstractNumId w:val="15"/>
  </w:num>
  <w:num w:numId="24">
    <w:abstractNumId w:val="25"/>
  </w:num>
  <w:num w:numId="25">
    <w:abstractNumId w:val="31"/>
  </w:num>
  <w:num w:numId="26">
    <w:abstractNumId w:val="1"/>
  </w:num>
  <w:num w:numId="27">
    <w:abstractNumId w:val="13"/>
  </w:num>
  <w:num w:numId="28">
    <w:abstractNumId w:val="19"/>
  </w:num>
  <w:num w:numId="29">
    <w:abstractNumId w:val="28"/>
  </w:num>
  <w:num w:numId="30">
    <w:abstractNumId w:val="3"/>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5F"/>
    <w:rsid w:val="001005C0"/>
    <w:rsid w:val="00184989"/>
    <w:rsid w:val="002D6409"/>
    <w:rsid w:val="0031615F"/>
    <w:rsid w:val="004254DB"/>
    <w:rsid w:val="004321C3"/>
    <w:rsid w:val="005C7C58"/>
    <w:rsid w:val="00654F5E"/>
    <w:rsid w:val="00733E0C"/>
    <w:rsid w:val="00781429"/>
    <w:rsid w:val="00903D54"/>
    <w:rsid w:val="009A600E"/>
    <w:rsid w:val="00A41ACB"/>
    <w:rsid w:val="00A71C6D"/>
    <w:rsid w:val="00A929B4"/>
    <w:rsid w:val="00B45FBE"/>
    <w:rsid w:val="00B97A89"/>
    <w:rsid w:val="00BD5FA3"/>
    <w:rsid w:val="00C32BB4"/>
    <w:rsid w:val="00C8506D"/>
    <w:rsid w:val="00F441B9"/>
    <w:rsid w:val="00F57F97"/>
    <w:rsid w:val="00FB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C0C5"/>
  <w15:chartTrackingRefBased/>
  <w15:docId w15:val="{B60B423B-0E47-E549-8ED7-65DD406F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C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A600E"/>
    <w:rPr>
      <w:color w:val="0563C1" w:themeColor="hyperlink"/>
      <w:u w:val="single"/>
    </w:rPr>
  </w:style>
  <w:style w:type="paragraph" w:styleId="ListParagraph">
    <w:name w:val="List Paragraph"/>
    <w:basedOn w:val="Normal"/>
    <w:uiPriority w:val="34"/>
    <w:qFormat/>
    <w:rsid w:val="009A600E"/>
    <w:pPr>
      <w:spacing w:after="200"/>
      <w:ind w:left="720"/>
      <w:contextualSpacing/>
    </w:pPr>
    <w:rPr>
      <w:sz w:val="22"/>
      <w:szCs w:val="22"/>
    </w:rPr>
  </w:style>
  <w:style w:type="table" w:styleId="LightList-Accent1">
    <w:name w:val="Light List Accent 1"/>
    <w:basedOn w:val="TableNormal"/>
    <w:uiPriority w:val="61"/>
    <w:rsid w:val="009A600E"/>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apple-converted-space">
    <w:name w:val="apple-converted-space"/>
    <w:basedOn w:val="DefaultParagraphFont"/>
    <w:rsid w:val="009A600E"/>
  </w:style>
  <w:style w:type="paragraph" w:styleId="Header">
    <w:name w:val="header"/>
    <w:basedOn w:val="Normal"/>
    <w:link w:val="HeaderChar"/>
    <w:uiPriority w:val="99"/>
    <w:unhideWhenUsed/>
    <w:rsid w:val="00F441B9"/>
    <w:pPr>
      <w:tabs>
        <w:tab w:val="center" w:pos="4680"/>
        <w:tab w:val="right" w:pos="9360"/>
      </w:tabs>
    </w:pPr>
  </w:style>
  <w:style w:type="character" w:customStyle="1" w:styleId="HeaderChar">
    <w:name w:val="Header Char"/>
    <w:basedOn w:val="DefaultParagraphFont"/>
    <w:link w:val="Header"/>
    <w:uiPriority w:val="99"/>
    <w:rsid w:val="00F441B9"/>
  </w:style>
  <w:style w:type="paragraph" w:styleId="Footer">
    <w:name w:val="footer"/>
    <w:basedOn w:val="Normal"/>
    <w:link w:val="FooterChar"/>
    <w:uiPriority w:val="99"/>
    <w:unhideWhenUsed/>
    <w:rsid w:val="00F441B9"/>
    <w:pPr>
      <w:tabs>
        <w:tab w:val="center" w:pos="4680"/>
        <w:tab w:val="right" w:pos="9360"/>
      </w:tabs>
    </w:pPr>
  </w:style>
  <w:style w:type="character" w:customStyle="1" w:styleId="FooterChar">
    <w:name w:val="Footer Char"/>
    <w:basedOn w:val="DefaultParagraphFont"/>
    <w:link w:val="Footer"/>
    <w:uiPriority w:val="99"/>
    <w:rsid w:val="00F4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7071">
      <w:bodyDiv w:val="1"/>
      <w:marLeft w:val="0"/>
      <w:marRight w:val="0"/>
      <w:marTop w:val="0"/>
      <w:marBottom w:val="0"/>
      <w:divBdr>
        <w:top w:val="none" w:sz="0" w:space="0" w:color="auto"/>
        <w:left w:val="none" w:sz="0" w:space="0" w:color="auto"/>
        <w:bottom w:val="none" w:sz="0" w:space="0" w:color="auto"/>
        <w:right w:val="none" w:sz="0" w:space="0" w:color="auto"/>
      </w:divBdr>
      <w:divsChild>
        <w:div w:id="896746924">
          <w:marLeft w:val="0"/>
          <w:marRight w:val="0"/>
          <w:marTop w:val="0"/>
          <w:marBottom w:val="0"/>
          <w:divBdr>
            <w:top w:val="none" w:sz="0" w:space="0" w:color="auto"/>
            <w:left w:val="none" w:sz="0" w:space="0" w:color="auto"/>
            <w:bottom w:val="none" w:sz="0" w:space="0" w:color="auto"/>
            <w:right w:val="none" w:sz="0" w:space="0" w:color="auto"/>
          </w:divBdr>
          <w:divsChild>
            <w:div w:id="557864337">
              <w:marLeft w:val="0"/>
              <w:marRight w:val="0"/>
              <w:marTop w:val="0"/>
              <w:marBottom w:val="0"/>
              <w:divBdr>
                <w:top w:val="none" w:sz="0" w:space="0" w:color="auto"/>
                <w:left w:val="none" w:sz="0" w:space="0" w:color="auto"/>
                <w:bottom w:val="none" w:sz="0" w:space="0" w:color="auto"/>
                <w:right w:val="none" w:sz="0" w:space="0" w:color="auto"/>
              </w:divBdr>
              <w:divsChild>
                <w:div w:id="12071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9042">
      <w:bodyDiv w:val="1"/>
      <w:marLeft w:val="0"/>
      <w:marRight w:val="0"/>
      <w:marTop w:val="0"/>
      <w:marBottom w:val="0"/>
      <w:divBdr>
        <w:top w:val="none" w:sz="0" w:space="0" w:color="auto"/>
        <w:left w:val="none" w:sz="0" w:space="0" w:color="auto"/>
        <w:bottom w:val="none" w:sz="0" w:space="0" w:color="auto"/>
        <w:right w:val="none" w:sz="0" w:space="0" w:color="auto"/>
      </w:divBdr>
      <w:divsChild>
        <w:div w:id="981617619">
          <w:marLeft w:val="0"/>
          <w:marRight w:val="0"/>
          <w:marTop w:val="0"/>
          <w:marBottom w:val="0"/>
          <w:divBdr>
            <w:top w:val="none" w:sz="0" w:space="0" w:color="auto"/>
            <w:left w:val="none" w:sz="0" w:space="0" w:color="auto"/>
            <w:bottom w:val="none" w:sz="0" w:space="0" w:color="auto"/>
            <w:right w:val="none" w:sz="0" w:space="0" w:color="auto"/>
          </w:divBdr>
          <w:divsChild>
            <w:div w:id="759564650">
              <w:marLeft w:val="0"/>
              <w:marRight w:val="0"/>
              <w:marTop w:val="0"/>
              <w:marBottom w:val="0"/>
              <w:divBdr>
                <w:top w:val="none" w:sz="0" w:space="0" w:color="auto"/>
                <w:left w:val="none" w:sz="0" w:space="0" w:color="auto"/>
                <w:bottom w:val="none" w:sz="0" w:space="0" w:color="auto"/>
                <w:right w:val="none" w:sz="0" w:space="0" w:color="auto"/>
              </w:divBdr>
              <w:divsChild>
                <w:div w:id="7776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9056">
      <w:bodyDiv w:val="1"/>
      <w:marLeft w:val="0"/>
      <w:marRight w:val="0"/>
      <w:marTop w:val="0"/>
      <w:marBottom w:val="0"/>
      <w:divBdr>
        <w:top w:val="none" w:sz="0" w:space="0" w:color="auto"/>
        <w:left w:val="none" w:sz="0" w:space="0" w:color="auto"/>
        <w:bottom w:val="none" w:sz="0" w:space="0" w:color="auto"/>
        <w:right w:val="none" w:sz="0" w:space="0" w:color="auto"/>
      </w:divBdr>
      <w:divsChild>
        <w:div w:id="1494446222">
          <w:marLeft w:val="0"/>
          <w:marRight w:val="0"/>
          <w:marTop w:val="0"/>
          <w:marBottom w:val="0"/>
          <w:divBdr>
            <w:top w:val="none" w:sz="0" w:space="0" w:color="auto"/>
            <w:left w:val="none" w:sz="0" w:space="0" w:color="auto"/>
            <w:bottom w:val="none" w:sz="0" w:space="0" w:color="auto"/>
            <w:right w:val="none" w:sz="0" w:space="0" w:color="auto"/>
          </w:divBdr>
          <w:divsChild>
            <w:div w:id="905992097">
              <w:marLeft w:val="0"/>
              <w:marRight w:val="0"/>
              <w:marTop w:val="0"/>
              <w:marBottom w:val="0"/>
              <w:divBdr>
                <w:top w:val="none" w:sz="0" w:space="0" w:color="auto"/>
                <w:left w:val="none" w:sz="0" w:space="0" w:color="auto"/>
                <w:bottom w:val="none" w:sz="0" w:space="0" w:color="auto"/>
                <w:right w:val="none" w:sz="0" w:space="0" w:color="auto"/>
              </w:divBdr>
              <w:divsChild>
                <w:div w:id="11174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0578">
          <w:marLeft w:val="0"/>
          <w:marRight w:val="0"/>
          <w:marTop w:val="0"/>
          <w:marBottom w:val="0"/>
          <w:divBdr>
            <w:top w:val="none" w:sz="0" w:space="0" w:color="auto"/>
            <w:left w:val="none" w:sz="0" w:space="0" w:color="auto"/>
            <w:bottom w:val="none" w:sz="0" w:space="0" w:color="auto"/>
            <w:right w:val="none" w:sz="0" w:space="0" w:color="auto"/>
          </w:divBdr>
          <w:divsChild>
            <w:div w:id="1868057473">
              <w:marLeft w:val="0"/>
              <w:marRight w:val="0"/>
              <w:marTop w:val="0"/>
              <w:marBottom w:val="0"/>
              <w:divBdr>
                <w:top w:val="none" w:sz="0" w:space="0" w:color="auto"/>
                <w:left w:val="none" w:sz="0" w:space="0" w:color="auto"/>
                <w:bottom w:val="none" w:sz="0" w:space="0" w:color="auto"/>
                <w:right w:val="none" w:sz="0" w:space="0" w:color="auto"/>
              </w:divBdr>
              <w:divsChild>
                <w:div w:id="10466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8606">
      <w:bodyDiv w:val="1"/>
      <w:marLeft w:val="0"/>
      <w:marRight w:val="0"/>
      <w:marTop w:val="0"/>
      <w:marBottom w:val="0"/>
      <w:divBdr>
        <w:top w:val="none" w:sz="0" w:space="0" w:color="auto"/>
        <w:left w:val="none" w:sz="0" w:space="0" w:color="auto"/>
        <w:bottom w:val="none" w:sz="0" w:space="0" w:color="auto"/>
        <w:right w:val="none" w:sz="0" w:space="0" w:color="auto"/>
      </w:divBdr>
      <w:divsChild>
        <w:div w:id="1125805492">
          <w:marLeft w:val="0"/>
          <w:marRight w:val="0"/>
          <w:marTop w:val="0"/>
          <w:marBottom w:val="0"/>
          <w:divBdr>
            <w:top w:val="none" w:sz="0" w:space="0" w:color="auto"/>
            <w:left w:val="none" w:sz="0" w:space="0" w:color="auto"/>
            <w:bottom w:val="none" w:sz="0" w:space="0" w:color="auto"/>
            <w:right w:val="none" w:sz="0" w:space="0" w:color="auto"/>
          </w:divBdr>
        </w:div>
        <w:div w:id="1028675768">
          <w:marLeft w:val="0"/>
          <w:marRight w:val="0"/>
          <w:marTop w:val="0"/>
          <w:marBottom w:val="0"/>
          <w:divBdr>
            <w:top w:val="none" w:sz="0" w:space="0" w:color="auto"/>
            <w:left w:val="none" w:sz="0" w:space="0" w:color="auto"/>
            <w:bottom w:val="none" w:sz="0" w:space="0" w:color="auto"/>
            <w:right w:val="none" w:sz="0" w:space="0" w:color="auto"/>
          </w:divBdr>
        </w:div>
        <w:div w:id="930089532">
          <w:marLeft w:val="0"/>
          <w:marRight w:val="0"/>
          <w:marTop w:val="0"/>
          <w:marBottom w:val="0"/>
          <w:divBdr>
            <w:top w:val="none" w:sz="0" w:space="0" w:color="auto"/>
            <w:left w:val="none" w:sz="0" w:space="0" w:color="auto"/>
            <w:bottom w:val="none" w:sz="0" w:space="0" w:color="auto"/>
            <w:right w:val="none" w:sz="0" w:space="0" w:color="auto"/>
          </w:divBdr>
        </w:div>
      </w:divsChild>
    </w:div>
    <w:div w:id="588664247">
      <w:bodyDiv w:val="1"/>
      <w:marLeft w:val="0"/>
      <w:marRight w:val="0"/>
      <w:marTop w:val="0"/>
      <w:marBottom w:val="0"/>
      <w:divBdr>
        <w:top w:val="none" w:sz="0" w:space="0" w:color="auto"/>
        <w:left w:val="none" w:sz="0" w:space="0" w:color="auto"/>
        <w:bottom w:val="none" w:sz="0" w:space="0" w:color="auto"/>
        <w:right w:val="none" w:sz="0" w:space="0" w:color="auto"/>
      </w:divBdr>
      <w:divsChild>
        <w:div w:id="747531623">
          <w:marLeft w:val="0"/>
          <w:marRight w:val="0"/>
          <w:marTop w:val="0"/>
          <w:marBottom w:val="0"/>
          <w:divBdr>
            <w:top w:val="none" w:sz="0" w:space="0" w:color="auto"/>
            <w:left w:val="none" w:sz="0" w:space="0" w:color="auto"/>
            <w:bottom w:val="none" w:sz="0" w:space="0" w:color="auto"/>
            <w:right w:val="none" w:sz="0" w:space="0" w:color="auto"/>
          </w:divBdr>
          <w:divsChild>
            <w:div w:id="116872799">
              <w:marLeft w:val="0"/>
              <w:marRight w:val="0"/>
              <w:marTop w:val="0"/>
              <w:marBottom w:val="0"/>
              <w:divBdr>
                <w:top w:val="none" w:sz="0" w:space="0" w:color="auto"/>
                <w:left w:val="none" w:sz="0" w:space="0" w:color="auto"/>
                <w:bottom w:val="none" w:sz="0" w:space="0" w:color="auto"/>
                <w:right w:val="none" w:sz="0" w:space="0" w:color="auto"/>
              </w:divBdr>
              <w:divsChild>
                <w:div w:id="12467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71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3279">
          <w:marLeft w:val="0"/>
          <w:marRight w:val="0"/>
          <w:marTop w:val="0"/>
          <w:marBottom w:val="0"/>
          <w:divBdr>
            <w:top w:val="none" w:sz="0" w:space="0" w:color="auto"/>
            <w:left w:val="none" w:sz="0" w:space="0" w:color="auto"/>
            <w:bottom w:val="none" w:sz="0" w:space="0" w:color="auto"/>
            <w:right w:val="none" w:sz="0" w:space="0" w:color="auto"/>
          </w:divBdr>
          <w:divsChild>
            <w:div w:id="682518511">
              <w:marLeft w:val="0"/>
              <w:marRight w:val="0"/>
              <w:marTop w:val="0"/>
              <w:marBottom w:val="0"/>
              <w:divBdr>
                <w:top w:val="none" w:sz="0" w:space="0" w:color="auto"/>
                <w:left w:val="none" w:sz="0" w:space="0" w:color="auto"/>
                <w:bottom w:val="none" w:sz="0" w:space="0" w:color="auto"/>
                <w:right w:val="none" w:sz="0" w:space="0" w:color="auto"/>
              </w:divBdr>
              <w:divsChild>
                <w:div w:id="4563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415">
          <w:marLeft w:val="0"/>
          <w:marRight w:val="0"/>
          <w:marTop w:val="0"/>
          <w:marBottom w:val="0"/>
          <w:divBdr>
            <w:top w:val="none" w:sz="0" w:space="0" w:color="auto"/>
            <w:left w:val="none" w:sz="0" w:space="0" w:color="auto"/>
            <w:bottom w:val="none" w:sz="0" w:space="0" w:color="auto"/>
            <w:right w:val="none" w:sz="0" w:space="0" w:color="auto"/>
          </w:divBdr>
          <w:divsChild>
            <w:div w:id="1661691476">
              <w:marLeft w:val="0"/>
              <w:marRight w:val="0"/>
              <w:marTop w:val="0"/>
              <w:marBottom w:val="0"/>
              <w:divBdr>
                <w:top w:val="none" w:sz="0" w:space="0" w:color="auto"/>
                <w:left w:val="none" w:sz="0" w:space="0" w:color="auto"/>
                <w:bottom w:val="none" w:sz="0" w:space="0" w:color="auto"/>
                <w:right w:val="none" w:sz="0" w:space="0" w:color="auto"/>
              </w:divBdr>
              <w:divsChild>
                <w:div w:id="9522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8920">
      <w:bodyDiv w:val="1"/>
      <w:marLeft w:val="0"/>
      <w:marRight w:val="0"/>
      <w:marTop w:val="0"/>
      <w:marBottom w:val="0"/>
      <w:divBdr>
        <w:top w:val="none" w:sz="0" w:space="0" w:color="auto"/>
        <w:left w:val="none" w:sz="0" w:space="0" w:color="auto"/>
        <w:bottom w:val="none" w:sz="0" w:space="0" w:color="auto"/>
        <w:right w:val="none" w:sz="0" w:space="0" w:color="auto"/>
      </w:divBdr>
      <w:divsChild>
        <w:div w:id="1238251969">
          <w:marLeft w:val="0"/>
          <w:marRight w:val="0"/>
          <w:marTop w:val="0"/>
          <w:marBottom w:val="0"/>
          <w:divBdr>
            <w:top w:val="none" w:sz="0" w:space="0" w:color="auto"/>
            <w:left w:val="none" w:sz="0" w:space="0" w:color="auto"/>
            <w:bottom w:val="none" w:sz="0" w:space="0" w:color="auto"/>
            <w:right w:val="none" w:sz="0" w:space="0" w:color="auto"/>
          </w:divBdr>
          <w:divsChild>
            <w:div w:id="360980748">
              <w:marLeft w:val="0"/>
              <w:marRight w:val="0"/>
              <w:marTop w:val="0"/>
              <w:marBottom w:val="0"/>
              <w:divBdr>
                <w:top w:val="none" w:sz="0" w:space="0" w:color="auto"/>
                <w:left w:val="none" w:sz="0" w:space="0" w:color="auto"/>
                <w:bottom w:val="none" w:sz="0" w:space="0" w:color="auto"/>
                <w:right w:val="none" w:sz="0" w:space="0" w:color="auto"/>
              </w:divBdr>
              <w:divsChild>
                <w:div w:id="1409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7106">
      <w:bodyDiv w:val="1"/>
      <w:marLeft w:val="0"/>
      <w:marRight w:val="0"/>
      <w:marTop w:val="0"/>
      <w:marBottom w:val="0"/>
      <w:divBdr>
        <w:top w:val="none" w:sz="0" w:space="0" w:color="auto"/>
        <w:left w:val="none" w:sz="0" w:space="0" w:color="auto"/>
        <w:bottom w:val="none" w:sz="0" w:space="0" w:color="auto"/>
        <w:right w:val="none" w:sz="0" w:space="0" w:color="auto"/>
      </w:divBdr>
      <w:divsChild>
        <w:div w:id="42409484">
          <w:marLeft w:val="0"/>
          <w:marRight w:val="0"/>
          <w:marTop w:val="0"/>
          <w:marBottom w:val="0"/>
          <w:divBdr>
            <w:top w:val="none" w:sz="0" w:space="0" w:color="auto"/>
            <w:left w:val="none" w:sz="0" w:space="0" w:color="auto"/>
            <w:bottom w:val="none" w:sz="0" w:space="0" w:color="auto"/>
            <w:right w:val="none" w:sz="0" w:space="0" w:color="auto"/>
          </w:divBdr>
          <w:divsChild>
            <w:div w:id="1460148633">
              <w:marLeft w:val="0"/>
              <w:marRight w:val="0"/>
              <w:marTop w:val="0"/>
              <w:marBottom w:val="0"/>
              <w:divBdr>
                <w:top w:val="none" w:sz="0" w:space="0" w:color="auto"/>
                <w:left w:val="none" w:sz="0" w:space="0" w:color="auto"/>
                <w:bottom w:val="none" w:sz="0" w:space="0" w:color="auto"/>
                <w:right w:val="none" w:sz="0" w:space="0" w:color="auto"/>
              </w:divBdr>
              <w:divsChild>
                <w:div w:id="690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59620">
      <w:bodyDiv w:val="1"/>
      <w:marLeft w:val="0"/>
      <w:marRight w:val="0"/>
      <w:marTop w:val="0"/>
      <w:marBottom w:val="0"/>
      <w:divBdr>
        <w:top w:val="none" w:sz="0" w:space="0" w:color="auto"/>
        <w:left w:val="none" w:sz="0" w:space="0" w:color="auto"/>
        <w:bottom w:val="none" w:sz="0" w:space="0" w:color="auto"/>
        <w:right w:val="none" w:sz="0" w:space="0" w:color="auto"/>
      </w:divBdr>
      <w:divsChild>
        <w:div w:id="1917474263">
          <w:marLeft w:val="0"/>
          <w:marRight w:val="0"/>
          <w:marTop w:val="0"/>
          <w:marBottom w:val="0"/>
          <w:divBdr>
            <w:top w:val="none" w:sz="0" w:space="0" w:color="auto"/>
            <w:left w:val="none" w:sz="0" w:space="0" w:color="auto"/>
            <w:bottom w:val="none" w:sz="0" w:space="0" w:color="auto"/>
            <w:right w:val="none" w:sz="0" w:space="0" w:color="auto"/>
          </w:divBdr>
          <w:divsChild>
            <w:div w:id="1248467906">
              <w:marLeft w:val="0"/>
              <w:marRight w:val="0"/>
              <w:marTop w:val="0"/>
              <w:marBottom w:val="0"/>
              <w:divBdr>
                <w:top w:val="none" w:sz="0" w:space="0" w:color="auto"/>
                <w:left w:val="none" w:sz="0" w:space="0" w:color="auto"/>
                <w:bottom w:val="none" w:sz="0" w:space="0" w:color="auto"/>
                <w:right w:val="none" w:sz="0" w:space="0" w:color="auto"/>
              </w:divBdr>
              <w:divsChild>
                <w:div w:id="1075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3303">
      <w:bodyDiv w:val="1"/>
      <w:marLeft w:val="0"/>
      <w:marRight w:val="0"/>
      <w:marTop w:val="0"/>
      <w:marBottom w:val="0"/>
      <w:divBdr>
        <w:top w:val="none" w:sz="0" w:space="0" w:color="auto"/>
        <w:left w:val="none" w:sz="0" w:space="0" w:color="auto"/>
        <w:bottom w:val="none" w:sz="0" w:space="0" w:color="auto"/>
        <w:right w:val="none" w:sz="0" w:space="0" w:color="auto"/>
      </w:divBdr>
      <w:divsChild>
        <w:div w:id="1903565250">
          <w:marLeft w:val="0"/>
          <w:marRight w:val="0"/>
          <w:marTop w:val="0"/>
          <w:marBottom w:val="0"/>
          <w:divBdr>
            <w:top w:val="none" w:sz="0" w:space="0" w:color="auto"/>
            <w:left w:val="none" w:sz="0" w:space="0" w:color="auto"/>
            <w:bottom w:val="none" w:sz="0" w:space="0" w:color="auto"/>
            <w:right w:val="none" w:sz="0" w:space="0" w:color="auto"/>
          </w:divBdr>
          <w:divsChild>
            <w:div w:id="1447769518">
              <w:marLeft w:val="0"/>
              <w:marRight w:val="0"/>
              <w:marTop w:val="0"/>
              <w:marBottom w:val="0"/>
              <w:divBdr>
                <w:top w:val="none" w:sz="0" w:space="0" w:color="auto"/>
                <w:left w:val="none" w:sz="0" w:space="0" w:color="auto"/>
                <w:bottom w:val="none" w:sz="0" w:space="0" w:color="auto"/>
                <w:right w:val="none" w:sz="0" w:space="0" w:color="auto"/>
              </w:divBdr>
              <w:divsChild>
                <w:div w:id="3019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4681">
      <w:bodyDiv w:val="1"/>
      <w:marLeft w:val="0"/>
      <w:marRight w:val="0"/>
      <w:marTop w:val="0"/>
      <w:marBottom w:val="0"/>
      <w:divBdr>
        <w:top w:val="none" w:sz="0" w:space="0" w:color="auto"/>
        <w:left w:val="none" w:sz="0" w:space="0" w:color="auto"/>
        <w:bottom w:val="none" w:sz="0" w:space="0" w:color="auto"/>
        <w:right w:val="none" w:sz="0" w:space="0" w:color="auto"/>
      </w:divBdr>
      <w:divsChild>
        <w:div w:id="1606421289">
          <w:marLeft w:val="0"/>
          <w:marRight w:val="0"/>
          <w:marTop w:val="0"/>
          <w:marBottom w:val="0"/>
          <w:divBdr>
            <w:top w:val="none" w:sz="0" w:space="0" w:color="auto"/>
            <w:left w:val="none" w:sz="0" w:space="0" w:color="auto"/>
            <w:bottom w:val="none" w:sz="0" w:space="0" w:color="auto"/>
            <w:right w:val="none" w:sz="0" w:space="0" w:color="auto"/>
          </w:divBdr>
          <w:divsChild>
            <w:div w:id="1267007630">
              <w:marLeft w:val="0"/>
              <w:marRight w:val="0"/>
              <w:marTop w:val="0"/>
              <w:marBottom w:val="0"/>
              <w:divBdr>
                <w:top w:val="none" w:sz="0" w:space="0" w:color="auto"/>
                <w:left w:val="none" w:sz="0" w:space="0" w:color="auto"/>
                <w:bottom w:val="none" w:sz="0" w:space="0" w:color="auto"/>
                <w:right w:val="none" w:sz="0" w:space="0" w:color="auto"/>
              </w:divBdr>
              <w:divsChild>
                <w:div w:id="5235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2630">
      <w:bodyDiv w:val="1"/>
      <w:marLeft w:val="0"/>
      <w:marRight w:val="0"/>
      <w:marTop w:val="0"/>
      <w:marBottom w:val="0"/>
      <w:divBdr>
        <w:top w:val="none" w:sz="0" w:space="0" w:color="auto"/>
        <w:left w:val="none" w:sz="0" w:space="0" w:color="auto"/>
        <w:bottom w:val="none" w:sz="0" w:space="0" w:color="auto"/>
        <w:right w:val="none" w:sz="0" w:space="0" w:color="auto"/>
      </w:divBdr>
      <w:divsChild>
        <w:div w:id="1560827223">
          <w:marLeft w:val="0"/>
          <w:marRight w:val="0"/>
          <w:marTop w:val="0"/>
          <w:marBottom w:val="0"/>
          <w:divBdr>
            <w:top w:val="none" w:sz="0" w:space="0" w:color="auto"/>
            <w:left w:val="none" w:sz="0" w:space="0" w:color="auto"/>
            <w:bottom w:val="none" w:sz="0" w:space="0" w:color="auto"/>
            <w:right w:val="none" w:sz="0" w:space="0" w:color="auto"/>
          </w:divBdr>
          <w:divsChild>
            <w:div w:id="1923946470">
              <w:marLeft w:val="0"/>
              <w:marRight w:val="0"/>
              <w:marTop w:val="0"/>
              <w:marBottom w:val="0"/>
              <w:divBdr>
                <w:top w:val="none" w:sz="0" w:space="0" w:color="auto"/>
                <w:left w:val="none" w:sz="0" w:space="0" w:color="auto"/>
                <w:bottom w:val="none" w:sz="0" w:space="0" w:color="auto"/>
                <w:right w:val="none" w:sz="0" w:space="0" w:color="auto"/>
              </w:divBdr>
              <w:divsChild>
                <w:div w:id="995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7543">
          <w:marLeft w:val="0"/>
          <w:marRight w:val="0"/>
          <w:marTop w:val="0"/>
          <w:marBottom w:val="0"/>
          <w:divBdr>
            <w:top w:val="none" w:sz="0" w:space="0" w:color="auto"/>
            <w:left w:val="none" w:sz="0" w:space="0" w:color="auto"/>
            <w:bottom w:val="none" w:sz="0" w:space="0" w:color="auto"/>
            <w:right w:val="none" w:sz="0" w:space="0" w:color="auto"/>
          </w:divBdr>
          <w:divsChild>
            <w:div w:id="1646084478">
              <w:marLeft w:val="0"/>
              <w:marRight w:val="0"/>
              <w:marTop w:val="0"/>
              <w:marBottom w:val="0"/>
              <w:divBdr>
                <w:top w:val="none" w:sz="0" w:space="0" w:color="auto"/>
                <w:left w:val="none" w:sz="0" w:space="0" w:color="auto"/>
                <w:bottom w:val="none" w:sz="0" w:space="0" w:color="auto"/>
                <w:right w:val="none" w:sz="0" w:space="0" w:color="auto"/>
              </w:divBdr>
              <w:divsChild>
                <w:div w:id="14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6344">
      <w:bodyDiv w:val="1"/>
      <w:marLeft w:val="0"/>
      <w:marRight w:val="0"/>
      <w:marTop w:val="0"/>
      <w:marBottom w:val="0"/>
      <w:divBdr>
        <w:top w:val="none" w:sz="0" w:space="0" w:color="auto"/>
        <w:left w:val="none" w:sz="0" w:space="0" w:color="auto"/>
        <w:bottom w:val="none" w:sz="0" w:space="0" w:color="auto"/>
        <w:right w:val="none" w:sz="0" w:space="0" w:color="auto"/>
      </w:divBdr>
      <w:divsChild>
        <w:div w:id="652636156">
          <w:marLeft w:val="0"/>
          <w:marRight w:val="0"/>
          <w:marTop w:val="0"/>
          <w:marBottom w:val="0"/>
          <w:divBdr>
            <w:top w:val="none" w:sz="0" w:space="0" w:color="auto"/>
            <w:left w:val="none" w:sz="0" w:space="0" w:color="auto"/>
            <w:bottom w:val="none" w:sz="0" w:space="0" w:color="auto"/>
            <w:right w:val="none" w:sz="0" w:space="0" w:color="auto"/>
          </w:divBdr>
          <w:divsChild>
            <w:div w:id="623192908">
              <w:marLeft w:val="0"/>
              <w:marRight w:val="0"/>
              <w:marTop w:val="0"/>
              <w:marBottom w:val="0"/>
              <w:divBdr>
                <w:top w:val="none" w:sz="0" w:space="0" w:color="auto"/>
                <w:left w:val="none" w:sz="0" w:space="0" w:color="auto"/>
                <w:bottom w:val="none" w:sz="0" w:space="0" w:color="auto"/>
                <w:right w:val="none" w:sz="0" w:space="0" w:color="auto"/>
              </w:divBdr>
              <w:divsChild>
                <w:div w:id="1852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8371">
      <w:bodyDiv w:val="1"/>
      <w:marLeft w:val="0"/>
      <w:marRight w:val="0"/>
      <w:marTop w:val="0"/>
      <w:marBottom w:val="0"/>
      <w:divBdr>
        <w:top w:val="none" w:sz="0" w:space="0" w:color="auto"/>
        <w:left w:val="none" w:sz="0" w:space="0" w:color="auto"/>
        <w:bottom w:val="none" w:sz="0" w:space="0" w:color="auto"/>
        <w:right w:val="none" w:sz="0" w:space="0" w:color="auto"/>
      </w:divBdr>
    </w:div>
    <w:div w:id="1280602856">
      <w:bodyDiv w:val="1"/>
      <w:marLeft w:val="0"/>
      <w:marRight w:val="0"/>
      <w:marTop w:val="0"/>
      <w:marBottom w:val="0"/>
      <w:divBdr>
        <w:top w:val="none" w:sz="0" w:space="0" w:color="auto"/>
        <w:left w:val="none" w:sz="0" w:space="0" w:color="auto"/>
        <w:bottom w:val="none" w:sz="0" w:space="0" w:color="auto"/>
        <w:right w:val="none" w:sz="0" w:space="0" w:color="auto"/>
      </w:divBdr>
      <w:divsChild>
        <w:div w:id="2015372880">
          <w:marLeft w:val="0"/>
          <w:marRight w:val="0"/>
          <w:marTop w:val="0"/>
          <w:marBottom w:val="0"/>
          <w:divBdr>
            <w:top w:val="none" w:sz="0" w:space="0" w:color="auto"/>
            <w:left w:val="none" w:sz="0" w:space="0" w:color="auto"/>
            <w:bottom w:val="none" w:sz="0" w:space="0" w:color="auto"/>
            <w:right w:val="none" w:sz="0" w:space="0" w:color="auto"/>
          </w:divBdr>
          <w:divsChild>
            <w:div w:id="386800658">
              <w:marLeft w:val="0"/>
              <w:marRight w:val="0"/>
              <w:marTop w:val="0"/>
              <w:marBottom w:val="0"/>
              <w:divBdr>
                <w:top w:val="none" w:sz="0" w:space="0" w:color="auto"/>
                <w:left w:val="none" w:sz="0" w:space="0" w:color="auto"/>
                <w:bottom w:val="none" w:sz="0" w:space="0" w:color="auto"/>
                <w:right w:val="none" w:sz="0" w:space="0" w:color="auto"/>
              </w:divBdr>
              <w:divsChild>
                <w:div w:id="18221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2224">
      <w:bodyDiv w:val="1"/>
      <w:marLeft w:val="0"/>
      <w:marRight w:val="0"/>
      <w:marTop w:val="0"/>
      <w:marBottom w:val="0"/>
      <w:divBdr>
        <w:top w:val="none" w:sz="0" w:space="0" w:color="auto"/>
        <w:left w:val="none" w:sz="0" w:space="0" w:color="auto"/>
        <w:bottom w:val="none" w:sz="0" w:space="0" w:color="auto"/>
        <w:right w:val="none" w:sz="0" w:space="0" w:color="auto"/>
      </w:divBdr>
      <w:divsChild>
        <w:div w:id="507250974">
          <w:marLeft w:val="0"/>
          <w:marRight w:val="0"/>
          <w:marTop w:val="0"/>
          <w:marBottom w:val="0"/>
          <w:divBdr>
            <w:top w:val="none" w:sz="0" w:space="0" w:color="auto"/>
            <w:left w:val="none" w:sz="0" w:space="0" w:color="auto"/>
            <w:bottom w:val="none" w:sz="0" w:space="0" w:color="auto"/>
            <w:right w:val="none" w:sz="0" w:space="0" w:color="auto"/>
          </w:divBdr>
          <w:divsChild>
            <w:div w:id="1974367224">
              <w:marLeft w:val="0"/>
              <w:marRight w:val="0"/>
              <w:marTop w:val="0"/>
              <w:marBottom w:val="0"/>
              <w:divBdr>
                <w:top w:val="none" w:sz="0" w:space="0" w:color="auto"/>
                <w:left w:val="none" w:sz="0" w:space="0" w:color="auto"/>
                <w:bottom w:val="none" w:sz="0" w:space="0" w:color="auto"/>
                <w:right w:val="none" w:sz="0" w:space="0" w:color="auto"/>
              </w:divBdr>
              <w:divsChild>
                <w:div w:id="21123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10078">
      <w:bodyDiv w:val="1"/>
      <w:marLeft w:val="0"/>
      <w:marRight w:val="0"/>
      <w:marTop w:val="0"/>
      <w:marBottom w:val="0"/>
      <w:divBdr>
        <w:top w:val="none" w:sz="0" w:space="0" w:color="auto"/>
        <w:left w:val="none" w:sz="0" w:space="0" w:color="auto"/>
        <w:bottom w:val="none" w:sz="0" w:space="0" w:color="auto"/>
        <w:right w:val="none" w:sz="0" w:space="0" w:color="auto"/>
      </w:divBdr>
      <w:divsChild>
        <w:div w:id="736629977">
          <w:marLeft w:val="0"/>
          <w:marRight w:val="0"/>
          <w:marTop w:val="0"/>
          <w:marBottom w:val="0"/>
          <w:divBdr>
            <w:top w:val="none" w:sz="0" w:space="0" w:color="auto"/>
            <w:left w:val="none" w:sz="0" w:space="0" w:color="auto"/>
            <w:bottom w:val="none" w:sz="0" w:space="0" w:color="auto"/>
            <w:right w:val="none" w:sz="0" w:space="0" w:color="auto"/>
          </w:divBdr>
          <w:divsChild>
            <w:div w:id="1369840162">
              <w:marLeft w:val="0"/>
              <w:marRight w:val="0"/>
              <w:marTop w:val="0"/>
              <w:marBottom w:val="0"/>
              <w:divBdr>
                <w:top w:val="none" w:sz="0" w:space="0" w:color="auto"/>
                <w:left w:val="none" w:sz="0" w:space="0" w:color="auto"/>
                <w:bottom w:val="none" w:sz="0" w:space="0" w:color="auto"/>
                <w:right w:val="none" w:sz="0" w:space="0" w:color="auto"/>
              </w:divBdr>
              <w:divsChild>
                <w:div w:id="1882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06022">
      <w:bodyDiv w:val="1"/>
      <w:marLeft w:val="0"/>
      <w:marRight w:val="0"/>
      <w:marTop w:val="0"/>
      <w:marBottom w:val="0"/>
      <w:divBdr>
        <w:top w:val="none" w:sz="0" w:space="0" w:color="auto"/>
        <w:left w:val="none" w:sz="0" w:space="0" w:color="auto"/>
        <w:bottom w:val="none" w:sz="0" w:space="0" w:color="auto"/>
        <w:right w:val="none" w:sz="0" w:space="0" w:color="auto"/>
      </w:divBdr>
      <w:divsChild>
        <w:div w:id="1089044171">
          <w:marLeft w:val="0"/>
          <w:marRight w:val="0"/>
          <w:marTop w:val="0"/>
          <w:marBottom w:val="0"/>
          <w:divBdr>
            <w:top w:val="none" w:sz="0" w:space="0" w:color="auto"/>
            <w:left w:val="none" w:sz="0" w:space="0" w:color="auto"/>
            <w:bottom w:val="none" w:sz="0" w:space="0" w:color="auto"/>
            <w:right w:val="none" w:sz="0" w:space="0" w:color="auto"/>
          </w:divBdr>
          <w:divsChild>
            <w:div w:id="1616133820">
              <w:marLeft w:val="0"/>
              <w:marRight w:val="0"/>
              <w:marTop w:val="0"/>
              <w:marBottom w:val="0"/>
              <w:divBdr>
                <w:top w:val="none" w:sz="0" w:space="0" w:color="auto"/>
                <w:left w:val="none" w:sz="0" w:space="0" w:color="auto"/>
                <w:bottom w:val="none" w:sz="0" w:space="0" w:color="auto"/>
                <w:right w:val="none" w:sz="0" w:space="0" w:color="auto"/>
              </w:divBdr>
              <w:divsChild>
                <w:div w:id="7612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44642">
      <w:bodyDiv w:val="1"/>
      <w:marLeft w:val="0"/>
      <w:marRight w:val="0"/>
      <w:marTop w:val="0"/>
      <w:marBottom w:val="0"/>
      <w:divBdr>
        <w:top w:val="none" w:sz="0" w:space="0" w:color="auto"/>
        <w:left w:val="none" w:sz="0" w:space="0" w:color="auto"/>
        <w:bottom w:val="none" w:sz="0" w:space="0" w:color="auto"/>
        <w:right w:val="none" w:sz="0" w:space="0" w:color="auto"/>
      </w:divBdr>
      <w:divsChild>
        <w:div w:id="1565137710">
          <w:marLeft w:val="0"/>
          <w:marRight w:val="0"/>
          <w:marTop w:val="0"/>
          <w:marBottom w:val="0"/>
          <w:divBdr>
            <w:top w:val="none" w:sz="0" w:space="0" w:color="auto"/>
            <w:left w:val="none" w:sz="0" w:space="0" w:color="auto"/>
            <w:bottom w:val="none" w:sz="0" w:space="0" w:color="auto"/>
            <w:right w:val="none" w:sz="0" w:space="0" w:color="auto"/>
          </w:divBdr>
          <w:divsChild>
            <w:div w:id="1277523095">
              <w:marLeft w:val="0"/>
              <w:marRight w:val="0"/>
              <w:marTop w:val="0"/>
              <w:marBottom w:val="0"/>
              <w:divBdr>
                <w:top w:val="none" w:sz="0" w:space="0" w:color="auto"/>
                <w:left w:val="none" w:sz="0" w:space="0" w:color="auto"/>
                <w:bottom w:val="none" w:sz="0" w:space="0" w:color="auto"/>
                <w:right w:val="none" w:sz="0" w:space="0" w:color="auto"/>
              </w:divBdr>
              <w:divsChild>
                <w:div w:id="10521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6441">
      <w:bodyDiv w:val="1"/>
      <w:marLeft w:val="0"/>
      <w:marRight w:val="0"/>
      <w:marTop w:val="0"/>
      <w:marBottom w:val="0"/>
      <w:divBdr>
        <w:top w:val="none" w:sz="0" w:space="0" w:color="auto"/>
        <w:left w:val="none" w:sz="0" w:space="0" w:color="auto"/>
        <w:bottom w:val="none" w:sz="0" w:space="0" w:color="auto"/>
        <w:right w:val="none" w:sz="0" w:space="0" w:color="auto"/>
      </w:divBdr>
      <w:divsChild>
        <w:div w:id="1291591742">
          <w:marLeft w:val="0"/>
          <w:marRight w:val="0"/>
          <w:marTop w:val="0"/>
          <w:marBottom w:val="0"/>
          <w:divBdr>
            <w:top w:val="none" w:sz="0" w:space="0" w:color="auto"/>
            <w:left w:val="none" w:sz="0" w:space="0" w:color="auto"/>
            <w:bottom w:val="none" w:sz="0" w:space="0" w:color="auto"/>
            <w:right w:val="none" w:sz="0" w:space="0" w:color="auto"/>
          </w:divBdr>
        </w:div>
      </w:divsChild>
    </w:div>
    <w:div w:id="2037537076">
      <w:bodyDiv w:val="1"/>
      <w:marLeft w:val="0"/>
      <w:marRight w:val="0"/>
      <w:marTop w:val="0"/>
      <w:marBottom w:val="0"/>
      <w:divBdr>
        <w:top w:val="none" w:sz="0" w:space="0" w:color="auto"/>
        <w:left w:val="none" w:sz="0" w:space="0" w:color="auto"/>
        <w:bottom w:val="none" w:sz="0" w:space="0" w:color="auto"/>
        <w:right w:val="none" w:sz="0" w:space="0" w:color="auto"/>
      </w:divBdr>
      <w:divsChild>
        <w:div w:id="898855964">
          <w:marLeft w:val="0"/>
          <w:marRight w:val="0"/>
          <w:marTop w:val="0"/>
          <w:marBottom w:val="0"/>
          <w:divBdr>
            <w:top w:val="none" w:sz="0" w:space="0" w:color="auto"/>
            <w:left w:val="none" w:sz="0" w:space="0" w:color="auto"/>
            <w:bottom w:val="none" w:sz="0" w:space="0" w:color="auto"/>
            <w:right w:val="none" w:sz="0" w:space="0" w:color="auto"/>
          </w:divBdr>
          <w:divsChild>
            <w:div w:id="491532539">
              <w:marLeft w:val="0"/>
              <w:marRight w:val="0"/>
              <w:marTop w:val="0"/>
              <w:marBottom w:val="0"/>
              <w:divBdr>
                <w:top w:val="none" w:sz="0" w:space="0" w:color="auto"/>
                <w:left w:val="none" w:sz="0" w:space="0" w:color="auto"/>
                <w:bottom w:val="none" w:sz="0" w:space="0" w:color="auto"/>
                <w:right w:val="none" w:sz="0" w:space="0" w:color="auto"/>
              </w:divBdr>
              <w:divsChild>
                <w:div w:id="2498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3819">
      <w:bodyDiv w:val="1"/>
      <w:marLeft w:val="0"/>
      <w:marRight w:val="0"/>
      <w:marTop w:val="0"/>
      <w:marBottom w:val="0"/>
      <w:divBdr>
        <w:top w:val="none" w:sz="0" w:space="0" w:color="auto"/>
        <w:left w:val="none" w:sz="0" w:space="0" w:color="auto"/>
        <w:bottom w:val="none" w:sz="0" w:space="0" w:color="auto"/>
        <w:right w:val="none" w:sz="0" w:space="0" w:color="auto"/>
      </w:divBdr>
      <w:divsChild>
        <w:div w:id="457601866">
          <w:marLeft w:val="0"/>
          <w:marRight w:val="0"/>
          <w:marTop w:val="0"/>
          <w:marBottom w:val="0"/>
          <w:divBdr>
            <w:top w:val="none" w:sz="0" w:space="0" w:color="auto"/>
            <w:left w:val="none" w:sz="0" w:space="0" w:color="auto"/>
            <w:bottom w:val="none" w:sz="0" w:space="0" w:color="auto"/>
            <w:right w:val="none" w:sz="0" w:space="0" w:color="auto"/>
          </w:divBdr>
          <w:divsChild>
            <w:div w:id="213346726">
              <w:marLeft w:val="0"/>
              <w:marRight w:val="0"/>
              <w:marTop w:val="0"/>
              <w:marBottom w:val="0"/>
              <w:divBdr>
                <w:top w:val="none" w:sz="0" w:space="0" w:color="auto"/>
                <w:left w:val="none" w:sz="0" w:space="0" w:color="auto"/>
                <w:bottom w:val="none" w:sz="0" w:space="0" w:color="auto"/>
                <w:right w:val="none" w:sz="0" w:space="0" w:color="auto"/>
              </w:divBdr>
              <w:divsChild>
                <w:div w:id="2066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91515">
      <w:bodyDiv w:val="1"/>
      <w:marLeft w:val="0"/>
      <w:marRight w:val="0"/>
      <w:marTop w:val="0"/>
      <w:marBottom w:val="0"/>
      <w:divBdr>
        <w:top w:val="none" w:sz="0" w:space="0" w:color="auto"/>
        <w:left w:val="none" w:sz="0" w:space="0" w:color="auto"/>
        <w:bottom w:val="none" w:sz="0" w:space="0" w:color="auto"/>
        <w:right w:val="none" w:sz="0" w:space="0" w:color="auto"/>
      </w:divBdr>
      <w:divsChild>
        <w:div w:id="186650071">
          <w:marLeft w:val="0"/>
          <w:marRight w:val="0"/>
          <w:marTop w:val="0"/>
          <w:marBottom w:val="0"/>
          <w:divBdr>
            <w:top w:val="none" w:sz="0" w:space="0" w:color="auto"/>
            <w:left w:val="none" w:sz="0" w:space="0" w:color="auto"/>
            <w:bottom w:val="none" w:sz="0" w:space="0" w:color="auto"/>
            <w:right w:val="none" w:sz="0" w:space="0" w:color="auto"/>
          </w:divBdr>
          <w:divsChild>
            <w:div w:id="1960531734">
              <w:marLeft w:val="0"/>
              <w:marRight w:val="0"/>
              <w:marTop w:val="0"/>
              <w:marBottom w:val="0"/>
              <w:divBdr>
                <w:top w:val="none" w:sz="0" w:space="0" w:color="auto"/>
                <w:left w:val="none" w:sz="0" w:space="0" w:color="auto"/>
                <w:bottom w:val="none" w:sz="0" w:space="0" w:color="auto"/>
                <w:right w:val="none" w:sz="0" w:space="0" w:color="auto"/>
              </w:divBdr>
              <w:divsChild>
                <w:div w:id="15798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48836">
      <w:bodyDiv w:val="1"/>
      <w:marLeft w:val="0"/>
      <w:marRight w:val="0"/>
      <w:marTop w:val="0"/>
      <w:marBottom w:val="0"/>
      <w:divBdr>
        <w:top w:val="none" w:sz="0" w:space="0" w:color="auto"/>
        <w:left w:val="none" w:sz="0" w:space="0" w:color="auto"/>
        <w:bottom w:val="none" w:sz="0" w:space="0" w:color="auto"/>
        <w:right w:val="none" w:sz="0" w:space="0" w:color="auto"/>
      </w:divBdr>
      <w:divsChild>
        <w:div w:id="1891763690">
          <w:marLeft w:val="0"/>
          <w:marRight w:val="0"/>
          <w:marTop w:val="0"/>
          <w:marBottom w:val="0"/>
          <w:divBdr>
            <w:top w:val="none" w:sz="0" w:space="0" w:color="auto"/>
            <w:left w:val="none" w:sz="0" w:space="0" w:color="auto"/>
            <w:bottom w:val="none" w:sz="0" w:space="0" w:color="auto"/>
            <w:right w:val="none" w:sz="0" w:space="0" w:color="auto"/>
          </w:divBdr>
          <w:divsChild>
            <w:div w:id="1843351754">
              <w:marLeft w:val="0"/>
              <w:marRight w:val="0"/>
              <w:marTop w:val="0"/>
              <w:marBottom w:val="0"/>
              <w:divBdr>
                <w:top w:val="none" w:sz="0" w:space="0" w:color="auto"/>
                <w:left w:val="none" w:sz="0" w:space="0" w:color="auto"/>
                <w:bottom w:val="none" w:sz="0" w:space="0" w:color="auto"/>
                <w:right w:val="none" w:sz="0" w:space="0" w:color="auto"/>
              </w:divBdr>
              <w:divsChild>
                <w:div w:id="9939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dak@uwsp.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udak@uwsp.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uwsp.edu/stuaffairs/Documents/RightsRespons/rightsCommBillRights.pdf"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wsp.edu/stuaffairs/Documents/RightsRespons/ADA/rightsADAPolicyinfo.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90</Number>
    <Section xmlns="409cf07c-705a-4568-bc2e-e1a7cd36a2d3">4</Section>
    <Calendar_x0020_Year xmlns="409cf07c-705a-4568-bc2e-e1a7cd36a2d3">2019</Calendar_x0020_Year>
    <Course_x0020_Name xmlns="409cf07c-705a-4568-bc2e-e1a7cd36a2d3">Beginning Algebra</Course_x0020_Name>
    <Instructor xmlns="409cf07c-705a-4568-bc2e-e1a7cd36a2d3">Sirin Budak</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ED5B187F-0188-410D-9B70-A72C1E57AB7A}"/>
</file>

<file path=customXml/itemProps2.xml><?xml version="1.0" encoding="utf-8"?>
<ds:datastoreItem xmlns:ds="http://schemas.openxmlformats.org/officeDocument/2006/customXml" ds:itemID="{1FCDA60F-64DC-4059-981B-5020B8EA1708}"/>
</file>

<file path=customXml/itemProps3.xml><?xml version="1.0" encoding="utf-8"?>
<ds:datastoreItem xmlns:ds="http://schemas.openxmlformats.org/officeDocument/2006/customXml" ds:itemID="{47624DD2-064F-4871-9380-458C52A1701D}"/>
</file>

<file path=docProps/app.xml><?xml version="1.0" encoding="utf-8"?>
<Properties xmlns="http://schemas.openxmlformats.org/officeDocument/2006/extended-properties" xmlns:vt="http://schemas.openxmlformats.org/officeDocument/2006/docPropsVTypes">
  <Template>Normal.dotm</Template>
  <TotalTime>85</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Budak, Sirin</dc:creator>
  <cp:keywords/>
  <dc:description/>
  <cp:lastModifiedBy>Budak, Sirin</cp:lastModifiedBy>
  <cp:revision>7</cp:revision>
  <dcterms:created xsi:type="dcterms:W3CDTF">2019-08-19T18:46:00Z</dcterms:created>
  <dcterms:modified xsi:type="dcterms:W3CDTF">2019-09-04T16:01:00Z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